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6E7" w:rsidRPr="00175E01" w:rsidRDefault="00CE1A00">
      <w:pPr>
        <w:rPr>
          <w:rFonts w:asciiTheme="majorBidi" w:hAnsiTheme="majorBidi" w:cstheme="majorBidi"/>
          <w:color w:val="FF0000"/>
          <w:sz w:val="24"/>
          <w:szCs w:val="24"/>
        </w:rPr>
      </w:pPr>
      <w:r w:rsidRPr="00175E01">
        <w:rPr>
          <w:rFonts w:asciiTheme="majorBidi" w:hAnsiTheme="majorBidi" w:cstheme="majorBidi"/>
          <w:color w:val="FF0000"/>
          <w:sz w:val="24"/>
          <w:szCs w:val="24"/>
        </w:rPr>
        <w:t>Iodine (Iodide)</w:t>
      </w:r>
    </w:p>
    <w:p w:rsidR="00523F37" w:rsidRPr="00175E01" w:rsidRDefault="005F7ABD" w:rsidP="00523F37">
      <w:pPr>
        <w:rPr>
          <w:rFonts w:asciiTheme="majorBidi" w:hAnsiTheme="majorBidi" w:cstheme="majorBidi"/>
          <w:color w:val="212121"/>
          <w:sz w:val="24"/>
          <w:szCs w:val="24"/>
          <w:shd w:val="clear" w:color="auto" w:fill="FFFFFF"/>
        </w:rPr>
      </w:pPr>
      <w:r w:rsidRPr="00175E01">
        <w:rPr>
          <w:rFonts w:asciiTheme="majorBidi" w:hAnsiTheme="majorBidi" w:cstheme="majorBidi"/>
          <w:color w:val="212121"/>
          <w:sz w:val="24"/>
          <w:szCs w:val="24"/>
          <w:shd w:val="clear" w:color="auto" w:fill="FFFFFF"/>
        </w:rPr>
        <w:t xml:space="preserve">Iodine is an </w:t>
      </w:r>
      <w:r w:rsidR="00F44B31" w:rsidRPr="00175E01">
        <w:rPr>
          <w:rFonts w:asciiTheme="majorBidi" w:hAnsiTheme="majorBidi" w:cstheme="majorBidi"/>
          <w:color w:val="212121"/>
          <w:sz w:val="24"/>
          <w:szCs w:val="24"/>
          <w:shd w:val="clear" w:color="auto" w:fill="FFFFFF"/>
        </w:rPr>
        <w:t>ultra</w:t>
      </w:r>
      <w:r w:rsidRPr="00175E01">
        <w:rPr>
          <w:rFonts w:asciiTheme="majorBidi" w:hAnsiTheme="majorBidi" w:cstheme="majorBidi"/>
          <w:color w:val="212121"/>
          <w:sz w:val="24"/>
          <w:szCs w:val="24"/>
          <w:shd w:val="clear" w:color="auto" w:fill="FFFFFF"/>
        </w:rPr>
        <w:t>essential</w:t>
      </w:r>
      <w:r w:rsidR="00523F37" w:rsidRPr="00175E01">
        <w:rPr>
          <w:rFonts w:asciiTheme="majorBidi" w:hAnsiTheme="majorBidi" w:cstheme="majorBidi"/>
          <w:color w:val="212121"/>
          <w:sz w:val="24"/>
          <w:szCs w:val="24"/>
          <w:shd w:val="clear" w:color="auto" w:fill="FFFFFF"/>
        </w:rPr>
        <w:t xml:space="preserve"> trace element of crucial importance for the health and well-being.</w:t>
      </w:r>
    </w:p>
    <w:p w:rsidR="00D53000" w:rsidRPr="00175E01" w:rsidRDefault="00523F37" w:rsidP="004E28DB">
      <w:pPr>
        <w:rPr>
          <w:rFonts w:asciiTheme="majorBidi" w:hAnsiTheme="majorBidi" w:cstheme="majorBidi"/>
          <w:color w:val="212121"/>
          <w:sz w:val="24"/>
          <w:szCs w:val="24"/>
          <w:shd w:val="clear" w:color="auto" w:fill="FFFFFF"/>
        </w:rPr>
      </w:pPr>
      <w:r w:rsidRPr="00175E01">
        <w:rPr>
          <w:rFonts w:asciiTheme="majorBidi" w:hAnsiTheme="majorBidi" w:cstheme="majorBidi"/>
          <w:color w:val="212121"/>
          <w:sz w:val="24"/>
          <w:szCs w:val="24"/>
          <w:shd w:val="clear" w:color="auto" w:fill="FFFFFF"/>
        </w:rPr>
        <w:t xml:space="preserve">Iodine is mostly concentrated in thyroid gland. A healthy adult body contains 15-20 mg of iodine, 70-80% of which is stored in the thyroid gland. </w:t>
      </w:r>
    </w:p>
    <w:p w:rsidR="00D35ABE" w:rsidRPr="00175E01" w:rsidRDefault="004E28DB" w:rsidP="00D35ABE">
      <w:pPr>
        <w:rPr>
          <w:rFonts w:asciiTheme="majorBidi" w:hAnsiTheme="majorBidi" w:cstheme="majorBidi"/>
          <w:color w:val="212121"/>
          <w:sz w:val="24"/>
          <w:szCs w:val="24"/>
          <w:shd w:val="clear" w:color="auto" w:fill="FFFFFF"/>
        </w:rPr>
      </w:pPr>
      <w:r w:rsidRPr="00175E01">
        <w:rPr>
          <w:rFonts w:asciiTheme="majorBidi" w:hAnsiTheme="majorBidi" w:cstheme="majorBidi"/>
          <w:color w:val="0070C0"/>
          <w:sz w:val="24"/>
          <w:szCs w:val="24"/>
          <w:shd w:val="clear" w:color="auto" w:fill="FFFFFF"/>
        </w:rPr>
        <w:t xml:space="preserve">Recommended </w:t>
      </w:r>
      <w:r w:rsidR="00523F37" w:rsidRPr="00175E01">
        <w:rPr>
          <w:rFonts w:asciiTheme="majorBidi" w:hAnsiTheme="majorBidi" w:cstheme="majorBidi"/>
          <w:color w:val="0070C0"/>
          <w:sz w:val="24"/>
          <w:szCs w:val="24"/>
          <w:shd w:val="clear" w:color="auto" w:fill="FFFFFF"/>
        </w:rPr>
        <w:t xml:space="preserve">daily </w:t>
      </w:r>
      <w:r w:rsidRPr="00175E01">
        <w:rPr>
          <w:rFonts w:asciiTheme="majorBidi" w:hAnsiTheme="majorBidi" w:cstheme="majorBidi"/>
          <w:color w:val="0070C0"/>
          <w:sz w:val="24"/>
          <w:szCs w:val="24"/>
          <w:shd w:val="clear" w:color="auto" w:fill="FFFFFF"/>
        </w:rPr>
        <w:t>allowance</w:t>
      </w:r>
      <w:r w:rsidR="00D35ABE" w:rsidRPr="00175E01">
        <w:rPr>
          <w:rFonts w:asciiTheme="majorBidi" w:hAnsiTheme="majorBidi" w:cstheme="majorBidi"/>
          <w:color w:val="0070C0"/>
          <w:sz w:val="24"/>
          <w:szCs w:val="24"/>
          <w:shd w:val="clear" w:color="auto" w:fill="FFFFFF"/>
        </w:rPr>
        <w:t xml:space="preserve"> for adult</w:t>
      </w:r>
      <w:r w:rsidRPr="00175E01">
        <w:rPr>
          <w:rFonts w:asciiTheme="majorBidi" w:hAnsiTheme="majorBidi" w:cstheme="majorBidi"/>
          <w:color w:val="0070C0"/>
          <w:sz w:val="24"/>
          <w:szCs w:val="24"/>
          <w:shd w:val="clear" w:color="auto" w:fill="FFFFFF"/>
        </w:rPr>
        <w:t xml:space="preserve"> is</w:t>
      </w:r>
      <w:r w:rsidRPr="00175E01">
        <w:rPr>
          <w:rFonts w:asciiTheme="majorBidi" w:hAnsiTheme="majorBidi" w:cstheme="majorBidi"/>
          <w:color w:val="212121"/>
          <w:sz w:val="24"/>
          <w:szCs w:val="24"/>
          <w:shd w:val="clear" w:color="auto" w:fill="FFFFFF"/>
        </w:rPr>
        <w:t xml:space="preserve"> 150</w:t>
      </w:r>
      <w:r w:rsidR="00523F37" w:rsidRPr="00175E01">
        <w:rPr>
          <w:rFonts w:asciiTheme="majorBidi" w:hAnsiTheme="majorBidi" w:cstheme="majorBidi"/>
          <w:color w:val="212121"/>
          <w:sz w:val="24"/>
          <w:szCs w:val="24"/>
          <w:shd w:val="clear" w:color="auto" w:fill="FFFFFF"/>
        </w:rPr>
        <w:t xml:space="preserve"> micrograms; during pregnancy and lactation period is 200 </w:t>
      </w:r>
      <w:r w:rsidR="00C43749" w:rsidRPr="00175E01">
        <w:rPr>
          <w:rFonts w:asciiTheme="majorBidi" w:hAnsiTheme="majorBidi" w:cstheme="majorBidi"/>
          <w:color w:val="212121"/>
          <w:sz w:val="24"/>
          <w:szCs w:val="24"/>
          <w:shd w:val="clear" w:color="auto" w:fill="FFFFFF"/>
        </w:rPr>
        <w:t>micrograms (because it is essential for the production of maternal and fetal thyroid hormones that regulate the development of fetal brain and nervous system)</w:t>
      </w:r>
      <w:r w:rsidR="00D35ABE" w:rsidRPr="00175E01">
        <w:rPr>
          <w:rFonts w:asciiTheme="majorBidi" w:hAnsiTheme="majorBidi" w:cstheme="majorBidi"/>
          <w:color w:val="212121"/>
          <w:sz w:val="24"/>
          <w:szCs w:val="24"/>
          <w:shd w:val="clear" w:color="auto" w:fill="FFFFFF"/>
        </w:rPr>
        <w:t>.</w:t>
      </w:r>
    </w:p>
    <w:p w:rsidR="00D35ABE" w:rsidRPr="00175E01" w:rsidRDefault="00647412" w:rsidP="003607C5">
      <w:pPr>
        <w:rPr>
          <w:rFonts w:asciiTheme="majorBidi" w:hAnsiTheme="majorBidi" w:cstheme="majorBidi"/>
          <w:sz w:val="24"/>
          <w:szCs w:val="24"/>
          <w:shd w:val="clear" w:color="auto" w:fill="FFFFFF"/>
        </w:rPr>
      </w:pPr>
      <w:r w:rsidRPr="00175E01">
        <w:rPr>
          <w:rFonts w:asciiTheme="majorBidi" w:hAnsiTheme="majorBidi" w:cstheme="majorBidi"/>
          <w:color w:val="0070C0"/>
          <w:sz w:val="24"/>
          <w:szCs w:val="24"/>
          <w:shd w:val="clear" w:color="auto" w:fill="FFFFFF"/>
        </w:rPr>
        <w:t>Sources:</w:t>
      </w:r>
      <w:r w:rsidR="00D35ABE" w:rsidRPr="00175E01">
        <w:rPr>
          <w:rFonts w:asciiTheme="majorBidi" w:hAnsiTheme="majorBidi" w:cstheme="majorBidi"/>
          <w:color w:val="0070C0"/>
          <w:sz w:val="24"/>
          <w:szCs w:val="24"/>
          <w:shd w:val="clear" w:color="auto" w:fill="FFFFFF"/>
        </w:rPr>
        <w:t xml:space="preserve"> </w:t>
      </w:r>
    </w:p>
    <w:p w:rsidR="00524C16" w:rsidRPr="00175E01" w:rsidRDefault="003607C5" w:rsidP="00175E01">
      <w:pPr>
        <w:rPr>
          <w:rFonts w:asciiTheme="majorBidi" w:hAnsiTheme="majorBidi" w:cstheme="majorBidi"/>
          <w:sz w:val="24"/>
          <w:szCs w:val="24"/>
          <w:shd w:val="clear" w:color="auto" w:fill="FFFFFF"/>
        </w:rPr>
      </w:pPr>
      <w:r w:rsidRPr="00175E01">
        <w:rPr>
          <w:rFonts w:asciiTheme="majorBidi" w:hAnsiTheme="majorBidi" w:cstheme="majorBidi"/>
          <w:color w:val="202124"/>
          <w:sz w:val="24"/>
          <w:szCs w:val="24"/>
          <w:shd w:val="clear" w:color="auto" w:fill="FFFFFF"/>
        </w:rPr>
        <w:t>Iodized salt,</w:t>
      </w:r>
      <w:r w:rsidRPr="00175E01">
        <w:rPr>
          <w:rFonts w:asciiTheme="majorBidi" w:hAnsiTheme="majorBidi" w:cstheme="majorBidi"/>
          <w:color w:val="040C28"/>
          <w:sz w:val="24"/>
          <w:szCs w:val="24"/>
        </w:rPr>
        <w:t xml:space="preserve"> f</w:t>
      </w:r>
      <w:r w:rsidR="00524C16" w:rsidRPr="00175E01">
        <w:rPr>
          <w:rFonts w:asciiTheme="majorBidi" w:hAnsiTheme="majorBidi" w:cstheme="majorBidi"/>
          <w:color w:val="040C28"/>
          <w:sz w:val="24"/>
          <w:szCs w:val="24"/>
        </w:rPr>
        <w:t>ish (such as cod and tuna), seaweed, shrimp, and other seafood</w:t>
      </w:r>
      <w:r w:rsidR="00524C16" w:rsidRPr="00175E01">
        <w:rPr>
          <w:rFonts w:asciiTheme="majorBidi" w:hAnsiTheme="majorBidi" w:cstheme="majorBidi"/>
          <w:color w:val="202124"/>
          <w:sz w:val="24"/>
          <w:szCs w:val="24"/>
          <w:shd w:val="clear" w:color="auto" w:fill="FFFFFF"/>
        </w:rPr>
        <w:t>, which are generally rich in iodine. Dairy products (such as milk, yogurt, and cheese) and eggs, which are also good sources of iodine.</w:t>
      </w:r>
    </w:p>
    <w:p w:rsidR="00EF0771" w:rsidRPr="00175E01" w:rsidRDefault="00EF0771">
      <w:pPr>
        <w:rPr>
          <w:rFonts w:asciiTheme="majorBidi" w:hAnsiTheme="majorBidi" w:cstheme="majorBidi"/>
          <w:color w:val="0070C0"/>
          <w:sz w:val="24"/>
          <w:szCs w:val="24"/>
        </w:rPr>
      </w:pPr>
      <w:r w:rsidRPr="00175E01">
        <w:rPr>
          <w:rFonts w:asciiTheme="majorBidi" w:hAnsiTheme="majorBidi" w:cstheme="majorBidi"/>
          <w:color w:val="0070C0"/>
          <w:sz w:val="24"/>
          <w:szCs w:val="24"/>
        </w:rPr>
        <w:t xml:space="preserve">Function </w:t>
      </w:r>
    </w:p>
    <w:p w:rsidR="00CE1A00" w:rsidRPr="00175E01" w:rsidRDefault="00C87CB1">
      <w:pPr>
        <w:rPr>
          <w:rFonts w:asciiTheme="majorBidi" w:hAnsiTheme="majorBidi" w:cstheme="majorBidi"/>
          <w:sz w:val="24"/>
          <w:szCs w:val="24"/>
        </w:rPr>
      </w:pPr>
      <w:r w:rsidRPr="00175E01">
        <w:rPr>
          <w:rFonts w:asciiTheme="majorBidi" w:hAnsiTheme="majorBidi" w:cstheme="majorBidi"/>
          <w:sz w:val="24"/>
          <w:szCs w:val="24"/>
        </w:rPr>
        <w:t xml:space="preserve">Iodine is an essential constituent of the thyroid </w:t>
      </w:r>
      <w:r w:rsidR="00EF0771" w:rsidRPr="00175E01">
        <w:rPr>
          <w:rFonts w:asciiTheme="majorBidi" w:hAnsiTheme="majorBidi" w:cstheme="majorBidi"/>
          <w:sz w:val="24"/>
          <w:szCs w:val="24"/>
        </w:rPr>
        <w:t>hormones</w:t>
      </w:r>
      <w:r w:rsidRPr="00175E01">
        <w:rPr>
          <w:rFonts w:asciiTheme="majorBidi" w:hAnsiTheme="majorBidi" w:cstheme="majorBidi"/>
          <w:sz w:val="24"/>
          <w:szCs w:val="24"/>
        </w:rPr>
        <w:t>: thyroxine(T4) and triiodiothyronine(T3</w:t>
      </w:r>
      <w:r w:rsidR="00A61F58" w:rsidRPr="00175E01">
        <w:rPr>
          <w:rFonts w:asciiTheme="majorBidi" w:hAnsiTheme="majorBidi" w:cstheme="majorBidi"/>
          <w:sz w:val="24"/>
          <w:szCs w:val="24"/>
        </w:rPr>
        <w:t>; the most active form</w:t>
      </w:r>
      <w:r w:rsidRPr="00175E01">
        <w:rPr>
          <w:rFonts w:asciiTheme="majorBidi" w:hAnsiTheme="majorBidi" w:cstheme="majorBidi"/>
          <w:sz w:val="24"/>
          <w:szCs w:val="24"/>
        </w:rPr>
        <w:t>).</w:t>
      </w:r>
      <w:r w:rsidR="00EF0771" w:rsidRPr="00175E01">
        <w:rPr>
          <w:rFonts w:asciiTheme="majorBidi" w:hAnsiTheme="majorBidi" w:cstheme="majorBidi"/>
          <w:sz w:val="24"/>
          <w:szCs w:val="24"/>
        </w:rPr>
        <w:t xml:space="preserve"> Those hormones have many functions:</w:t>
      </w:r>
    </w:p>
    <w:p w:rsidR="00EF0771" w:rsidRPr="00175E01" w:rsidRDefault="00EF0771" w:rsidP="00EF0771">
      <w:pPr>
        <w:pStyle w:val="ListParagraph"/>
        <w:numPr>
          <w:ilvl w:val="0"/>
          <w:numId w:val="1"/>
        </w:numPr>
        <w:rPr>
          <w:rFonts w:asciiTheme="majorBidi" w:hAnsiTheme="majorBidi" w:cstheme="majorBidi"/>
          <w:sz w:val="24"/>
          <w:szCs w:val="24"/>
        </w:rPr>
      </w:pPr>
      <w:r w:rsidRPr="00175E01">
        <w:rPr>
          <w:rFonts w:asciiTheme="majorBidi" w:hAnsiTheme="majorBidi" w:cstheme="majorBidi"/>
          <w:sz w:val="24"/>
          <w:szCs w:val="24"/>
        </w:rPr>
        <w:t>Regulation of basal metabolic rate</w:t>
      </w:r>
      <w:r w:rsidR="00031986" w:rsidRPr="00175E01">
        <w:rPr>
          <w:rFonts w:asciiTheme="majorBidi" w:hAnsiTheme="majorBidi" w:cstheme="majorBidi"/>
          <w:sz w:val="24"/>
          <w:szCs w:val="24"/>
        </w:rPr>
        <w:t>(increasing)</w:t>
      </w:r>
      <w:r w:rsidRPr="00175E01">
        <w:rPr>
          <w:rFonts w:asciiTheme="majorBidi" w:hAnsiTheme="majorBidi" w:cstheme="majorBidi"/>
          <w:sz w:val="24"/>
          <w:szCs w:val="24"/>
        </w:rPr>
        <w:t>.</w:t>
      </w:r>
    </w:p>
    <w:p w:rsidR="00031986" w:rsidRPr="00175E01" w:rsidRDefault="0055182F" w:rsidP="00EF0771">
      <w:pPr>
        <w:pStyle w:val="ListParagraph"/>
        <w:numPr>
          <w:ilvl w:val="0"/>
          <w:numId w:val="1"/>
        </w:numPr>
        <w:rPr>
          <w:rFonts w:asciiTheme="majorBidi" w:hAnsiTheme="majorBidi" w:cstheme="majorBidi"/>
          <w:sz w:val="24"/>
          <w:szCs w:val="24"/>
        </w:rPr>
      </w:pPr>
      <w:r w:rsidRPr="00175E01">
        <w:rPr>
          <w:rFonts w:asciiTheme="majorBidi" w:hAnsiTheme="majorBidi" w:cstheme="majorBidi"/>
          <w:sz w:val="24"/>
          <w:szCs w:val="24"/>
        </w:rPr>
        <w:t>Regulation of follicle and embryo development.</w:t>
      </w:r>
    </w:p>
    <w:p w:rsidR="0055182F" w:rsidRPr="00175E01" w:rsidRDefault="0055182F" w:rsidP="00EF0771">
      <w:pPr>
        <w:pStyle w:val="ListParagraph"/>
        <w:numPr>
          <w:ilvl w:val="0"/>
          <w:numId w:val="1"/>
        </w:numPr>
        <w:rPr>
          <w:rFonts w:asciiTheme="majorBidi" w:hAnsiTheme="majorBidi" w:cstheme="majorBidi"/>
          <w:sz w:val="24"/>
          <w:szCs w:val="24"/>
        </w:rPr>
      </w:pPr>
      <w:r w:rsidRPr="00175E01">
        <w:rPr>
          <w:rFonts w:asciiTheme="majorBidi" w:hAnsiTheme="majorBidi" w:cstheme="majorBidi"/>
          <w:sz w:val="24"/>
          <w:szCs w:val="24"/>
        </w:rPr>
        <w:t>Regulation of GIT motility.</w:t>
      </w:r>
    </w:p>
    <w:p w:rsidR="0055182F" w:rsidRPr="00175E01" w:rsidRDefault="00D03C12" w:rsidP="00EF0771">
      <w:pPr>
        <w:pStyle w:val="ListParagraph"/>
        <w:numPr>
          <w:ilvl w:val="0"/>
          <w:numId w:val="1"/>
        </w:numPr>
        <w:rPr>
          <w:rFonts w:asciiTheme="majorBidi" w:hAnsiTheme="majorBidi" w:cstheme="majorBidi"/>
          <w:sz w:val="24"/>
          <w:szCs w:val="24"/>
        </w:rPr>
      </w:pPr>
      <w:r w:rsidRPr="00175E01">
        <w:rPr>
          <w:rFonts w:asciiTheme="majorBidi" w:hAnsiTheme="majorBidi" w:cstheme="majorBidi"/>
          <w:sz w:val="24"/>
          <w:szCs w:val="24"/>
        </w:rPr>
        <w:t>Regulation of fetal brain development.</w:t>
      </w:r>
    </w:p>
    <w:p w:rsidR="00D03C12" w:rsidRPr="00175E01" w:rsidRDefault="00D03C12" w:rsidP="00EF0771">
      <w:pPr>
        <w:pStyle w:val="ListParagraph"/>
        <w:numPr>
          <w:ilvl w:val="0"/>
          <w:numId w:val="1"/>
        </w:numPr>
        <w:rPr>
          <w:rFonts w:asciiTheme="majorBidi" w:hAnsiTheme="majorBidi" w:cstheme="majorBidi"/>
          <w:sz w:val="24"/>
          <w:szCs w:val="24"/>
        </w:rPr>
      </w:pPr>
      <w:r w:rsidRPr="00175E01">
        <w:rPr>
          <w:rFonts w:asciiTheme="majorBidi" w:hAnsiTheme="majorBidi" w:cstheme="majorBidi"/>
          <w:sz w:val="24"/>
          <w:szCs w:val="24"/>
        </w:rPr>
        <w:t>Regulation of heart beat.</w:t>
      </w:r>
    </w:p>
    <w:p w:rsidR="00D03C12" w:rsidRPr="00175E01" w:rsidRDefault="00D03C12" w:rsidP="00EF0771">
      <w:pPr>
        <w:pStyle w:val="ListParagraph"/>
        <w:numPr>
          <w:ilvl w:val="0"/>
          <w:numId w:val="1"/>
        </w:numPr>
        <w:rPr>
          <w:rFonts w:asciiTheme="majorBidi" w:hAnsiTheme="majorBidi" w:cstheme="majorBidi"/>
          <w:sz w:val="24"/>
          <w:szCs w:val="24"/>
        </w:rPr>
      </w:pPr>
      <w:r w:rsidRPr="00175E01">
        <w:rPr>
          <w:rFonts w:asciiTheme="majorBidi" w:hAnsiTheme="majorBidi" w:cstheme="majorBidi"/>
          <w:sz w:val="24"/>
          <w:szCs w:val="24"/>
        </w:rPr>
        <w:t xml:space="preserve">Regulation the </w:t>
      </w:r>
      <w:r w:rsidR="008152E1" w:rsidRPr="00175E01">
        <w:rPr>
          <w:rFonts w:asciiTheme="majorBidi" w:hAnsiTheme="majorBidi" w:cstheme="majorBidi"/>
          <w:sz w:val="24"/>
          <w:szCs w:val="24"/>
        </w:rPr>
        <w:t>rate at which old cells is</w:t>
      </w:r>
      <w:r w:rsidRPr="00175E01">
        <w:rPr>
          <w:rFonts w:asciiTheme="majorBidi" w:hAnsiTheme="majorBidi" w:cstheme="majorBidi"/>
          <w:sz w:val="24"/>
          <w:szCs w:val="24"/>
        </w:rPr>
        <w:t xml:space="preserve"> replaced by new cells.</w:t>
      </w:r>
    </w:p>
    <w:p w:rsidR="00D03C12" w:rsidRPr="00175E01" w:rsidRDefault="00D03C12" w:rsidP="00EF0771">
      <w:pPr>
        <w:pStyle w:val="ListParagraph"/>
        <w:numPr>
          <w:ilvl w:val="0"/>
          <w:numId w:val="1"/>
        </w:numPr>
        <w:rPr>
          <w:rFonts w:asciiTheme="majorBidi" w:hAnsiTheme="majorBidi" w:cstheme="majorBidi"/>
          <w:sz w:val="24"/>
          <w:szCs w:val="24"/>
        </w:rPr>
      </w:pPr>
      <w:r w:rsidRPr="00175E01">
        <w:rPr>
          <w:rFonts w:asciiTheme="majorBidi" w:hAnsiTheme="majorBidi" w:cstheme="majorBidi"/>
          <w:sz w:val="24"/>
          <w:szCs w:val="24"/>
        </w:rPr>
        <w:t>Regulation of muscle contraction.</w:t>
      </w:r>
    </w:p>
    <w:p w:rsidR="00D03C12" w:rsidRPr="00175E01" w:rsidRDefault="00D03C12" w:rsidP="00EF0771">
      <w:pPr>
        <w:pStyle w:val="ListParagraph"/>
        <w:numPr>
          <w:ilvl w:val="0"/>
          <w:numId w:val="1"/>
        </w:numPr>
        <w:rPr>
          <w:rFonts w:asciiTheme="majorBidi" w:hAnsiTheme="majorBidi" w:cstheme="majorBidi"/>
          <w:sz w:val="24"/>
          <w:szCs w:val="24"/>
        </w:rPr>
      </w:pPr>
      <w:r w:rsidRPr="00175E01">
        <w:rPr>
          <w:rFonts w:asciiTheme="majorBidi" w:hAnsiTheme="majorBidi" w:cstheme="majorBidi"/>
          <w:sz w:val="24"/>
          <w:szCs w:val="24"/>
        </w:rPr>
        <w:t xml:space="preserve">Regulation of sperm and </w:t>
      </w:r>
      <w:r w:rsidR="008152E1" w:rsidRPr="00175E01">
        <w:rPr>
          <w:rFonts w:asciiTheme="majorBidi" w:hAnsiTheme="majorBidi" w:cstheme="majorBidi"/>
          <w:sz w:val="24"/>
          <w:szCs w:val="24"/>
        </w:rPr>
        <w:t>testosterone</w:t>
      </w:r>
      <w:r w:rsidRPr="00175E01">
        <w:rPr>
          <w:rFonts w:asciiTheme="majorBidi" w:hAnsiTheme="majorBidi" w:cstheme="majorBidi"/>
          <w:sz w:val="24"/>
          <w:szCs w:val="24"/>
        </w:rPr>
        <w:t xml:space="preserve"> </w:t>
      </w:r>
      <w:r w:rsidR="008152E1" w:rsidRPr="00175E01">
        <w:rPr>
          <w:rFonts w:asciiTheme="majorBidi" w:hAnsiTheme="majorBidi" w:cstheme="majorBidi"/>
          <w:sz w:val="24"/>
          <w:szCs w:val="24"/>
        </w:rPr>
        <w:t xml:space="preserve">production. </w:t>
      </w:r>
    </w:p>
    <w:p w:rsidR="00827FF8" w:rsidRPr="00175E01" w:rsidRDefault="00031986" w:rsidP="00827FF8">
      <w:pPr>
        <w:pStyle w:val="ListParagraph"/>
        <w:numPr>
          <w:ilvl w:val="0"/>
          <w:numId w:val="1"/>
        </w:numPr>
        <w:rPr>
          <w:rFonts w:asciiTheme="majorBidi" w:hAnsiTheme="majorBidi" w:cstheme="majorBidi"/>
          <w:sz w:val="24"/>
          <w:szCs w:val="24"/>
        </w:rPr>
      </w:pPr>
      <w:r w:rsidRPr="00175E01">
        <w:rPr>
          <w:rFonts w:asciiTheme="majorBidi" w:hAnsiTheme="majorBidi" w:cstheme="majorBidi"/>
          <w:sz w:val="24"/>
          <w:szCs w:val="24"/>
        </w:rPr>
        <w:t xml:space="preserve">Temperature regulation. </w:t>
      </w:r>
    </w:p>
    <w:p w:rsidR="004C4BE5" w:rsidRPr="00175E01" w:rsidRDefault="004C4BE5" w:rsidP="004C4BE5">
      <w:pPr>
        <w:pStyle w:val="ListParagraph"/>
        <w:rPr>
          <w:rFonts w:asciiTheme="majorBidi" w:hAnsiTheme="majorBidi" w:cstheme="majorBidi"/>
          <w:sz w:val="24"/>
          <w:szCs w:val="24"/>
        </w:rPr>
      </w:pPr>
    </w:p>
    <w:p w:rsidR="0094143F" w:rsidRPr="00175E01" w:rsidRDefault="00827FF8" w:rsidP="0094143F">
      <w:pPr>
        <w:pStyle w:val="ListParagraph"/>
        <w:ind w:hanging="720"/>
        <w:rPr>
          <w:rFonts w:asciiTheme="majorBidi" w:hAnsiTheme="majorBidi" w:cstheme="majorBidi"/>
          <w:color w:val="0070C0"/>
          <w:sz w:val="24"/>
          <w:szCs w:val="24"/>
        </w:rPr>
      </w:pPr>
      <w:r w:rsidRPr="00175E01">
        <w:rPr>
          <w:rFonts w:asciiTheme="majorBidi" w:hAnsiTheme="majorBidi" w:cstheme="majorBidi"/>
          <w:color w:val="0070C0"/>
          <w:sz w:val="24"/>
          <w:szCs w:val="24"/>
        </w:rPr>
        <w:t xml:space="preserve">Deficiency </w:t>
      </w:r>
      <w:r w:rsidR="0094143F" w:rsidRPr="00175E01">
        <w:rPr>
          <w:rFonts w:asciiTheme="majorBidi" w:hAnsiTheme="majorBidi" w:cstheme="majorBidi"/>
          <w:color w:val="0070C0"/>
          <w:sz w:val="24"/>
          <w:szCs w:val="24"/>
        </w:rPr>
        <w:t>(Hypothyroidism)</w:t>
      </w:r>
    </w:p>
    <w:p w:rsidR="0094143F" w:rsidRPr="00175E01" w:rsidRDefault="0094143F" w:rsidP="0094143F">
      <w:pPr>
        <w:pStyle w:val="ListParagraph"/>
        <w:ind w:hanging="720"/>
        <w:rPr>
          <w:rFonts w:asciiTheme="majorBidi" w:hAnsiTheme="majorBidi" w:cstheme="majorBidi"/>
          <w:sz w:val="24"/>
          <w:szCs w:val="24"/>
        </w:rPr>
      </w:pPr>
      <w:r w:rsidRPr="00175E01">
        <w:rPr>
          <w:rFonts w:asciiTheme="majorBidi" w:hAnsiTheme="majorBidi" w:cstheme="majorBidi"/>
          <w:sz w:val="24"/>
          <w:szCs w:val="24"/>
        </w:rPr>
        <w:t xml:space="preserve"> </w:t>
      </w:r>
    </w:p>
    <w:p w:rsidR="0094143F" w:rsidRPr="00175E01" w:rsidRDefault="0094143F" w:rsidP="00E00956">
      <w:pPr>
        <w:pStyle w:val="ListParagraph"/>
        <w:ind w:hanging="720"/>
        <w:rPr>
          <w:rFonts w:asciiTheme="majorBidi" w:hAnsiTheme="majorBidi" w:cstheme="majorBidi"/>
          <w:sz w:val="24"/>
          <w:szCs w:val="24"/>
        </w:rPr>
      </w:pPr>
      <w:r w:rsidRPr="00175E01">
        <w:rPr>
          <w:rFonts w:asciiTheme="majorBidi" w:hAnsiTheme="majorBidi" w:cstheme="majorBidi"/>
          <w:color w:val="0070C0"/>
          <w:sz w:val="24"/>
          <w:szCs w:val="24"/>
        </w:rPr>
        <w:t>Underingestion</w:t>
      </w:r>
      <w:r w:rsidRPr="00175E01">
        <w:rPr>
          <w:rFonts w:asciiTheme="majorBidi" w:hAnsiTheme="majorBidi" w:cstheme="majorBidi"/>
          <w:sz w:val="24"/>
          <w:szCs w:val="24"/>
        </w:rPr>
        <w:t xml:space="preserve"> of I can result in goiter (enlargement of the thyroid in response to excessive stimulation by TSH). More severe deficiency results in hypothyroidism that is characterized by </w:t>
      </w:r>
      <w:r w:rsidR="00E00956" w:rsidRPr="00175E01">
        <w:rPr>
          <w:rFonts w:asciiTheme="majorBidi" w:hAnsiTheme="majorBidi" w:cstheme="majorBidi"/>
          <w:sz w:val="24"/>
          <w:szCs w:val="24"/>
        </w:rPr>
        <w:t xml:space="preserve">a swelling at the neck, bradycardia, mental and physical slowing, </w:t>
      </w:r>
      <w:r w:rsidRPr="00175E01">
        <w:rPr>
          <w:rFonts w:asciiTheme="majorBidi" w:hAnsiTheme="majorBidi" w:cstheme="majorBidi"/>
          <w:sz w:val="24"/>
          <w:szCs w:val="24"/>
        </w:rPr>
        <w:t>fatigue, weight gain, decreased thermogenesis</w:t>
      </w:r>
      <w:r w:rsidR="00E00956" w:rsidRPr="00175E01">
        <w:rPr>
          <w:rFonts w:asciiTheme="majorBidi" w:hAnsiTheme="majorBidi" w:cstheme="majorBidi"/>
          <w:sz w:val="24"/>
          <w:szCs w:val="24"/>
        </w:rPr>
        <w:t xml:space="preserve"> (poor resistance to cold)</w:t>
      </w:r>
      <w:r w:rsidRPr="00175E01">
        <w:rPr>
          <w:rFonts w:asciiTheme="majorBidi" w:hAnsiTheme="majorBidi" w:cstheme="majorBidi"/>
          <w:sz w:val="24"/>
          <w:szCs w:val="24"/>
        </w:rPr>
        <w:t xml:space="preserve">, and decreased metabolic rate. If hormone deficiency occurs during fetal and infant </w:t>
      </w:r>
      <w:r w:rsidRPr="00175E01">
        <w:rPr>
          <w:rFonts w:asciiTheme="majorBidi" w:hAnsiTheme="majorBidi" w:cstheme="majorBidi"/>
          <w:sz w:val="24"/>
          <w:szCs w:val="24"/>
        </w:rPr>
        <w:lastRenderedPageBreak/>
        <w:t>development (</w:t>
      </w:r>
      <w:r w:rsidRPr="00175E01">
        <w:rPr>
          <w:rFonts w:asciiTheme="majorBidi" w:hAnsiTheme="majorBidi" w:cstheme="majorBidi"/>
          <w:color w:val="0070C0"/>
          <w:sz w:val="24"/>
          <w:szCs w:val="24"/>
        </w:rPr>
        <w:t>congenital hypothyroidism</w:t>
      </w:r>
      <w:r w:rsidRPr="00175E01">
        <w:rPr>
          <w:rFonts w:asciiTheme="majorBidi" w:hAnsiTheme="majorBidi" w:cstheme="majorBidi"/>
          <w:sz w:val="24"/>
          <w:szCs w:val="24"/>
        </w:rPr>
        <w:t>), irreversible intellectual disability</w:t>
      </w:r>
      <w:r w:rsidR="00E00956" w:rsidRPr="00175E01">
        <w:rPr>
          <w:rFonts w:asciiTheme="majorBidi" w:hAnsiTheme="majorBidi" w:cstheme="majorBidi"/>
          <w:sz w:val="24"/>
          <w:szCs w:val="24"/>
        </w:rPr>
        <w:t xml:space="preserve"> (formerly called “</w:t>
      </w:r>
      <w:r w:rsidR="00E00956" w:rsidRPr="00175E01">
        <w:rPr>
          <w:rFonts w:asciiTheme="majorBidi" w:hAnsiTheme="majorBidi" w:cstheme="majorBidi"/>
          <w:color w:val="0070C0"/>
          <w:sz w:val="24"/>
          <w:szCs w:val="24"/>
        </w:rPr>
        <w:t>cretinism</w:t>
      </w:r>
      <w:r w:rsidR="00E00956" w:rsidRPr="00175E01">
        <w:rPr>
          <w:rFonts w:asciiTheme="majorBidi" w:hAnsiTheme="majorBidi" w:cstheme="majorBidi"/>
          <w:sz w:val="24"/>
          <w:szCs w:val="24"/>
        </w:rPr>
        <w:t xml:space="preserve">”) </w:t>
      </w:r>
      <w:r w:rsidRPr="00175E01">
        <w:rPr>
          <w:rFonts w:asciiTheme="majorBidi" w:hAnsiTheme="majorBidi" w:cstheme="majorBidi"/>
          <w:sz w:val="24"/>
          <w:szCs w:val="24"/>
        </w:rPr>
        <w:t xml:space="preserve">and short stature can result. </w:t>
      </w:r>
    </w:p>
    <w:p w:rsidR="00E93327" w:rsidRPr="00175E01" w:rsidRDefault="00D468D6" w:rsidP="00724EC1">
      <w:pPr>
        <w:rPr>
          <w:rFonts w:asciiTheme="majorBidi" w:hAnsiTheme="majorBidi" w:cstheme="majorBidi"/>
          <w:sz w:val="24"/>
          <w:szCs w:val="24"/>
        </w:rPr>
      </w:pPr>
      <w:r w:rsidRPr="00175E01">
        <w:rPr>
          <w:rFonts w:asciiTheme="majorBidi" w:hAnsiTheme="majorBidi" w:cstheme="majorBidi"/>
          <w:sz w:val="24"/>
          <w:szCs w:val="24"/>
        </w:rPr>
        <w:t>Levothyroxin</w:t>
      </w:r>
      <w:r w:rsidR="00762759" w:rsidRPr="00175E01">
        <w:rPr>
          <w:rFonts w:asciiTheme="majorBidi" w:hAnsiTheme="majorBidi" w:cstheme="majorBidi"/>
          <w:sz w:val="24"/>
          <w:szCs w:val="24"/>
        </w:rPr>
        <w:t>e (T4) is preferred over T3 (triido</w:t>
      </w:r>
      <w:r w:rsidRPr="00175E01">
        <w:rPr>
          <w:rFonts w:asciiTheme="majorBidi" w:hAnsiTheme="majorBidi" w:cstheme="majorBidi"/>
          <w:sz w:val="24"/>
          <w:szCs w:val="24"/>
        </w:rPr>
        <w:t>thyronine) or T3/T4 combination products for the</w:t>
      </w:r>
      <w:r w:rsidR="00AF77B8" w:rsidRPr="00175E01">
        <w:rPr>
          <w:rFonts w:asciiTheme="majorBidi" w:hAnsiTheme="majorBidi" w:cstheme="majorBidi"/>
          <w:sz w:val="24"/>
          <w:szCs w:val="24"/>
        </w:rPr>
        <w:t xml:space="preserve"> treatment of hypothyroidism. Levothyroxine</w:t>
      </w:r>
      <w:r w:rsidRPr="00175E01">
        <w:rPr>
          <w:rFonts w:asciiTheme="majorBidi" w:hAnsiTheme="majorBidi" w:cstheme="majorBidi"/>
          <w:sz w:val="24"/>
          <w:szCs w:val="24"/>
        </w:rPr>
        <w:t xml:space="preserve"> is better tolerated than T3 preparations and has a longer half-life</w:t>
      </w:r>
      <w:r w:rsidR="00724EC1" w:rsidRPr="00175E01">
        <w:rPr>
          <w:rFonts w:asciiTheme="majorBidi" w:hAnsiTheme="majorBidi" w:cstheme="majorBidi"/>
          <w:sz w:val="24"/>
          <w:szCs w:val="24"/>
        </w:rPr>
        <w:t>.</w:t>
      </w:r>
    </w:p>
    <w:p w:rsidR="00C5230A" w:rsidRPr="00175E01" w:rsidRDefault="00AB5964" w:rsidP="0078052A">
      <w:pPr>
        <w:rPr>
          <w:rFonts w:asciiTheme="majorBidi" w:hAnsiTheme="majorBidi" w:cstheme="majorBidi"/>
          <w:color w:val="0070C0"/>
          <w:sz w:val="24"/>
          <w:szCs w:val="24"/>
        </w:rPr>
      </w:pPr>
      <w:r w:rsidRPr="00175E01">
        <w:rPr>
          <w:rFonts w:asciiTheme="majorBidi" w:hAnsiTheme="majorBidi" w:cstheme="majorBidi"/>
          <w:color w:val="0070C0"/>
          <w:sz w:val="24"/>
          <w:szCs w:val="24"/>
        </w:rPr>
        <w:t xml:space="preserve">Hyperthyroidism: </w:t>
      </w:r>
    </w:p>
    <w:p w:rsidR="00F44B31" w:rsidRPr="00175E01" w:rsidRDefault="0078052A" w:rsidP="00F44B31">
      <w:pPr>
        <w:rPr>
          <w:rFonts w:asciiTheme="majorBidi" w:hAnsiTheme="majorBidi" w:cstheme="majorBidi"/>
          <w:sz w:val="24"/>
          <w:szCs w:val="24"/>
        </w:rPr>
      </w:pPr>
      <w:r w:rsidRPr="00175E01">
        <w:rPr>
          <w:rFonts w:asciiTheme="majorBidi" w:hAnsiTheme="majorBidi" w:cstheme="majorBidi"/>
          <w:sz w:val="24"/>
          <w:szCs w:val="24"/>
        </w:rPr>
        <w:t xml:space="preserve">This condition is the result of overproduction of thyroid hormone. Although it can be caused by </w:t>
      </w:r>
      <w:r w:rsidR="00175E01" w:rsidRPr="00175E01">
        <w:rPr>
          <w:rFonts w:asciiTheme="majorBidi" w:hAnsiTheme="majorBidi" w:cstheme="majorBidi"/>
          <w:sz w:val="24"/>
          <w:szCs w:val="24"/>
        </w:rPr>
        <w:t>over ingestion</w:t>
      </w:r>
      <w:r w:rsidRPr="00175E01">
        <w:rPr>
          <w:rFonts w:asciiTheme="majorBidi" w:hAnsiTheme="majorBidi" w:cstheme="majorBidi"/>
          <w:sz w:val="24"/>
          <w:szCs w:val="24"/>
        </w:rPr>
        <w:t xml:space="preserve"> of I-containing </w:t>
      </w:r>
      <w:r w:rsidR="00762759" w:rsidRPr="00175E01">
        <w:rPr>
          <w:rFonts w:asciiTheme="majorBidi" w:hAnsiTheme="majorBidi" w:cstheme="majorBidi"/>
          <w:sz w:val="24"/>
          <w:szCs w:val="24"/>
        </w:rPr>
        <w:t>supplements (1.1 g/day for adults).</w:t>
      </w:r>
      <w:r w:rsidRPr="00175E01">
        <w:rPr>
          <w:rFonts w:asciiTheme="majorBidi" w:hAnsiTheme="majorBidi" w:cstheme="majorBidi"/>
          <w:sz w:val="24"/>
          <w:szCs w:val="24"/>
        </w:rPr>
        <w:t xml:space="preserve"> </w:t>
      </w:r>
      <w:r w:rsidR="00762759" w:rsidRPr="00175E01">
        <w:rPr>
          <w:rFonts w:asciiTheme="majorBidi" w:hAnsiTheme="majorBidi" w:cstheme="majorBidi"/>
          <w:sz w:val="24"/>
          <w:szCs w:val="24"/>
        </w:rPr>
        <w:t>The</w:t>
      </w:r>
      <w:r w:rsidRPr="00175E01">
        <w:rPr>
          <w:rFonts w:asciiTheme="majorBidi" w:hAnsiTheme="majorBidi" w:cstheme="majorBidi"/>
          <w:sz w:val="24"/>
          <w:szCs w:val="24"/>
        </w:rPr>
        <w:t xml:space="preserve"> most common cause of hyperthyroidism is Graves disease, in which an antibody that mimics the effect of TSH is produced, resulting in dysregulated production of thyroid hormone. This can cause nervousness, weight loss, increased perspiration and heart rate, protruding eyes (exophthalmos), </w:t>
      </w:r>
      <w:r w:rsidRPr="00175E01">
        <w:rPr>
          <w:rFonts w:asciiTheme="majorBidi" w:hAnsiTheme="majorBidi" w:cstheme="majorBidi"/>
          <w:sz w:val="24"/>
          <w:szCs w:val="24"/>
          <w:shd w:val="clear" w:color="auto" w:fill="FFFFFF"/>
        </w:rPr>
        <w:t xml:space="preserve">hand tremors, </w:t>
      </w:r>
      <w:r w:rsidRPr="00175E01">
        <w:rPr>
          <w:rFonts w:asciiTheme="majorBidi" w:hAnsiTheme="majorBidi" w:cstheme="majorBidi"/>
          <w:sz w:val="24"/>
          <w:szCs w:val="24"/>
        </w:rPr>
        <w:t xml:space="preserve">diarrhea, menstrual changes, sweating, muscle weakness and goiter. </w:t>
      </w:r>
    </w:p>
    <w:p w:rsidR="00F44B31" w:rsidRPr="00175E01" w:rsidRDefault="00AB5964" w:rsidP="00F44B31">
      <w:pPr>
        <w:rPr>
          <w:rFonts w:asciiTheme="majorBidi" w:hAnsiTheme="majorBidi" w:cstheme="majorBidi"/>
          <w:sz w:val="24"/>
          <w:szCs w:val="24"/>
          <w:shd w:val="clear" w:color="auto" w:fill="F1FAFF"/>
        </w:rPr>
      </w:pPr>
      <w:r w:rsidRPr="00175E01">
        <w:rPr>
          <w:rFonts w:asciiTheme="majorBidi" w:hAnsiTheme="majorBidi" w:cstheme="majorBidi"/>
          <w:sz w:val="24"/>
          <w:szCs w:val="24"/>
          <w:shd w:val="clear" w:color="auto" w:fill="F1FAFF"/>
        </w:rPr>
        <w:t>Hyperthyroidism can be treated with</w:t>
      </w:r>
      <w:r w:rsidR="00C5230A" w:rsidRPr="00175E01">
        <w:rPr>
          <w:rFonts w:asciiTheme="majorBidi" w:hAnsiTheme="majorBidi" w:cstheme="majorBidi"/>
          <w:sz w:val="24"/>
          <w:szCs w:val="24"/>
          <w:shd w:val="clear" w:color="auto" w:fill="F1FAFF"/>
        </w:rPr>
        <w:t>:</w:t>
      </w:r>
    </w:p>
    <w:p w:rsidR="00F44B31" w:rsidRPr="00175E01" w:rsidRDefault="00C5230A" w:rsidP="00F44B31">
      <w:pPr>
        <w:pStyle w:val="ListParagraph"/>
        <w:numPr>
          <w:ilvl w:val="0"/>
          <w:numId w:val="10"/>
        </w:numPr>
        <w:rPr>
          <w:rFonts w:asciiTheme="majorBidi" w:hAnsiTheme="majorBidi" w:cstheme="majorBidi"/>
          <w:sz w:val="24"/>
          <w:szCs w:val="24"/>
          <w:shd w:val="clear" w:color="auto" w:fill="F1FAFF"/>
        </w:rPr>
      </w:pPr>
      <w:r w:rsidRPr="00175E01">
        <w:rPr>
          <w:rFonts w:asciiTheme="majorBidi" w:hAnsiTheme="majorBidi" w:cstheme="majorBidi"/>
          <w:sz w:val="24"/>
          <w:szCs w:val="24"/>
          <w:shd w:val="clear" w:color="auto" w:fill="F1FAFF"/>
        </w:rPr>
        <w:t>A</w:t>
      </w:r>
      <w:r w:rsidR="00AB5964" w:rsidRPr="00175E01">
        <w:rPr>
          <w:rFonts w:asciiTheme="majorBidi" w:hAnsiTheme="majorBidi" w:cstheme="majorBidi"/>
          <w:sz w:val="24"/>
          <w:szCs w:val="24"/>
          <w:shd w:val="clear" w:color="auto" w:fill="F1FAFF"/>
        </w:rPr>
        <w:t>ntithyroid drugs</w:t>
      </w:r>
      <w:r w:rsidRPr="00175E01">
        <w:rPr>
          <w:rFonts w:asciiTheme="majorBidi" w:hAnsiTheme="majorBidi" w:cstheme="majorBidi"/>
          <w:sz w:val="24"/>
          <w:szCs w:val="24"/>
        </w:rPr>
        <w:t xml:space="preserve"> (propylthiouracil and methimazole)</w:t>
      </w:r>
      <w:r w:rsidRPr="00175E01">
        <w:rPr>
          <w:rFonts w:asciiTheme="majorBidi" w:hAnsiTheme="majorBidi" w:cstheme="majorBidi"/>
          <w:sz w:val="24"/>
          <w:szCs w:val="24"/>
          <w:shd w:val="clear" w:color="auto" w:fill="F1FAFF"/>
        </w:rPr>
        <w:t>.</w:t>
      </w:r>
    </w:p>
    <w:p w:rsidR="00F44B31" w:rsidRPr="00175E01" w:rsidRDefault="00C5230A" w:rsidP="00F44B31">
      <w:pPr>
        <w:pStyle w:val="ListParagraph"/>
        <w:numPr>
          <w:ilvl w:val="0"/>
          <w:numId w:val="10"/>
        </w:numPr>
        <w:rPr>
          <w:rFonts w:asciiTheme="majorBidi" w:hAnsiTheme="majorBidi" w:cstheme="majorBidi"/>
          <w:sz w:val="24"/>
          <w:szCs w:val="24"/>
          <w:shd w:val="clear" w:color="auto" w:fill="FFFFFF"/>
        </w:rPr>
      </w:pPr>
      <w:r w:rsidRPr="00175E01">
        <w:rPr>
          <w:rFonts w:asciiTheme="majorBidi" w:hAnsiTheme="majorBidi" w:cstheme="majorBidi"/>
          <w:sz w:val="24"/>
          <w:szCs w:val="24"/>
          <w:shd w:val="clear" w:color="auto" w:fill="F1FAFF"/>
        </w:rPr>
        <w:t>R</w:t>
      </w:r>
      <w:r w:rsidR="00AB5964" w:rsidRPr="00175E01">
        <w:rPr>
          <w:rFonts w:asciiTheme="majorBidi" w:hAnsiTheme="majorBidi" w:cstheme="majorBidi"/>
          <w:sz w:val="24"/>
          <w:szCs w:val="24"/>
          <w:shd w:val="clear" w:color="auto" w:fill="F1FAFF"/>
        </w:rPr>
        <w:t xml:space="preserve">adioactive </w:t>
      </w:r>
      <w:r w:rsidR="00175E01" w:rsidRPr="00175E01">
        <w:rPr>
          <w:rFonts w:asciiTheme="majorBidi" w:hAnsiTheme="majorBidi" w:cstheme="majorBidi"/>
          <w:sz w:val="24"/>
          <w:szCs w:val="24"/>
          <w:shd w:val="clear" w:color="auto" w:fill="F1FAFF"/>
        </w:rPr>
        <w:t>iodine (</w:t>
      </w:r>
      <w:r w:rsidRPr="00175E01">
        <w:rPr>
          <w:rFonts w:asciiTheme="majorBidi" w:hAnsiTheme="majorBidi" w:cstheme="majorBidi"/>
          <w:sz w:val="24"/>
          <w:szCs w:val="24"/>
          <w:shd w:val="clear" w:color="auto" w:fill="FFFFFF"/>
        </w:rPr>
        <w:t>This treatment causes the gland to shrink.</w:t>
      </w:r>
    </w:p>
    <w:p w:rsidR="00F44B31" w:rsidRPr="00175E01" w:rsidRDefault="00C5230A" w:rsidP="00F44B31">
      <w:pPr>
        <w:pStyle w:val="ListParagraph"/>
        <w:numPr>
          <w:ilvl w:val="0"/>
          <w:numId w:val="10"/>
        </w:numPr>
        <w:rPr>
          <w:rFonts w:asciiTheme="majorBidi" w:hAnsiTheme="majorBidi" w:cstheme="majorBidi"/>
          <w:sz w:val="24"/>
          <w:szCs w:val="24"/>
          <w:shd w:val="clear" w:color="auto" w:fill="F1FAFF"/>
        </w:rPr>
      </w:pPr>
      <w:r w:rsidRPr="00175E01">
        <w:rPr>
          <w:rFonts w:asciiTheme="majorBidi" w:hAnsiTheme="majorBidi" w:cstheme="majorBidi"/>
          <w:sz w:val="24"/>
          <w:szCs w:val="24"/>
          <w:shd w:val="clear" w:color="auto" w:fill="F1FAFF"/>
        </w:rPr>
        <w:t>B</w:t>
      </w:r>
      <w:r w:rsidR="00AB5964" w:rsidRPr="00175E01">
        <w:rPr>
          <w:rFonts w:asciiTheme="majorBidi" w:hAnsiTheme="majorBidi" w:cstheme="majorBidi"/>
          <w:sz w:val="24"/>
          <w:szCs w:val="24"/>
          <w:shd w:val="clear" w:color="auto" w:fill="F1FAFF"/>
        </w:rPr>
        <w:t>eta blockers</w:t>
      </w:r>
    </w:p>
    <w:p w:rsidR="00E93327" w:rsidRPr="00175E01" w:rsidRDefault="00C5230A" w:rsidP="00F44B31">
      <w:pPr>
        <w:pStyle w:val="ListParagraph"/>
        <w:numPr>
          <w:ilvl w:val="0"/>
          <w:numId w:val="10"/>
        </w:numPr>
        <w:rPr>
          <w:rFonts w:asciiTheme="majorBidi" w:hAnsiTheme="majorBidi" w:cstheme="majorBidi"/>
          <w:sz w:val="24"/>
          <w:szCs w:val="24"/>
        </w:rPr>
      </w:pPr>
      <w:r w:rsidRPr="00175E01">
        <w:rPr>
          <w:rStyle w:val="Strong"/>
          <w:rFonts w:asciiTheme="majorBidi" w:hAnsiTheme="majorBidi" w:cstheme="majorBidi"/>
          <w:b w:val="0"/>
          <w:bCs w:val="0"/>
          <w:color w:val="080808"/>
          <w:sz w:val="24"/>
          <w:szCs w:val="24"/>
          <w:shd w:val="clear" w:color="auto" w:fill="FFFFFF"/>
        </w:rPr>
        <w:t>Thyroidectomy.</w:t>
      </w:r>
      <w:r w:rsidRPr="00175E01">
        <w:rPr>
          <w:rFonts w:asciiTheme="majorBidi" w:hAnsiTheme="majorBidi" w:cstheme="majorBidi"/>
          <w:color w:val="080808"/>
          <w:sz w:val="24"/>
          <w:szCs w:val="24"/>
          <w:shd w:val="clear" w:color="auto" w:fill="FFFFFF"/>
        </w:rPr>
        <w:t> This is surgery to remove part of or all of the thyroid gland. </w:t>
      </w:r>
      <w:r w:rsidR="00AB5964" w:rsidRPr="00175E01">
        <w:rPr>
          <w:rFonts w:asciiTheme="majorBidi" w:hAnsiTheme="majorBidi" w:cstheme="majorBidi"/>
          <w:color w:val="555555"/>
          <w:sz w:val="24"/>
          <w:szCs w:val="24"/>
          <w:shd w:val="clear" w:color="auto" w:fill="F1FAFF"/>
        </w:rPr>
        <w:t xml:space="preserve"> </w:t>
      </w:r>
    </w:p>
    <w:p w:rsidR="00175E01" w:rsidRPr="00175E01" w:rsidRDefault="00CC3AE6" w:rsidP="00175E01">
      <w:pPr>
        <w:pStyle w:val="Heading3"/>
        <w:spacing w:before="525" w:beforeAutospacing="0" w:after="300" w:afterAutospacing="0"/>
        <w:ind w:left="720"/>
        <w:rPr>
          <w:rFonts w:asciiTheme="majorBidi" w:hAnsiTheme="majorBidi" w:cstheme="majorBidi"/>
          <w:b w:val="0"/>
          <w:bCs w:val="0"/>
          <w:color w:val="0070C0"/>
          <w:sz w:val="24"/>
          <w:szCs w:val="24"/>
        </w:rPr>
      </w:pPr>
      <w:r w:rsidRPr="00175E01">
        <w:rPr>
          <w:rFonts w:asciiTheme="majorBidi" w:hAnsiTheme="majorBidi" w:cstheme="majorBidi"/>
          <w:b w:val="0"/>
          <w:bCs w:val="0"/>
          <w:color w:val="0070C0"/>
          <w:sz w:val="24"/>
          <w:szCs w:val="24"/>
        </w:rPr>
        <w:t xml:space="preserve">Other </w:t>
      </w:r>
      <w:r w:rsidR="00E93327" w:rsidRPr="00175E01">
        <w:rPr>
          <w:rFonts w:asciiTheme="majorBidi" w:hAnsiTheme="majorBidi" w:cstheme="majorBidi"/>
          <w:b w:val="0"/>
          <w:bCs w:val="0"/>
          <w:color w:val="0070C0"/>
          <w:sz w:val="24"/>
          <w:szCs w:val="24"/>
        </w:rPr>
        <w:t>Uses</w:t>
      </w:r>
      <w:r w:rsidRPr="00175E01">
        <w:rPr>
          <w:rFonts w:asciiTheme="majorBidi" w:hAnsiTheme="majorBidi" w:cstheme="majorBidi"/>
          <w:b w:val="0"/>
          <w:bCs w:val="0"/>
          <w:color w:val="0070C0"/>
          <w:sz w:val="24"/>
          <w:szCs w:val="24"/>
        </w:rPr>
        <w:t>:</w:t>
      </w:r>
    </w:p>
    <w:p w:rsidR="004C4BE5" w:rsidRPr="00175E01" w:rsidRDefault="00E93327" w:rsidP="00175E01">
      <w:pPr>
        <w:pStyle w:val="Heading3"/>
        <w:numPr>
          <w:ilvl w:val="0"/>
          <w:numId w:val="1"/>
        </w:numPr>
        <w:spacing w:before="525" w:beforeAutospacing="0" w:after="300" w:afterAutospacing="0"/>
        <w:rPr>
          <w:rFonts w:asciiTheme="majorBidi" w:hAnsiTheme="majorBidi" w:cstheme="majorBidi"/>
          <w:b w:val="0"/>
          <w:bCs w:val="0"/>
          <w:color w:val="0070C0"/>
          <w:sz w:val="24"/>
          <w:szCs w:val="24"/>
        </w:rPr>
      </w:pPr>
      <w:r w:rsidRPr="00175E01">
        <w:rPr>
          <w:rFonts w:asciiTheme="majorBidi" w:hAnsiTheme="majorBidi" w:cstheme="majorBidi"/>
          <w:b w:val="0"/>
          <w:bCs w:val="0"/>
          <w:sz w:val="24"/>
          <w:szCs w:val="24"/>
        </w:rPr>
        <w:t xml:space="preserve"> </w:t>
      </w:r>
      <w:r w:rsidRPr="00175E01">
        <w:rPr>
          <w:rFonts w:asciiTheme="majorBidi" w:hAnsiTheme="majorBidi" w:cstheme="majorBidi"/>
          <w:b w:val="0"/>
          <w:bCs w:val="0"/>
          <w:color w:val="202124"/>
          <w:sz w:val="24"/>
          <w:szCs w:val="24"/>
          <w:shd w:val="clear" w:color="auto" w:fill="FFFFFF"/>
        </w:rPr>
        <w:t>Radioactive iodine (RAI) is </w:t>
      </w:r>
      <w:r w:rsidRPr="00175E01">
        <w:rPr>
          <w:rFonts w:asciiTheme="majorBidi" w:hAnsiTheme="majorBidi" w:cstheme="majorBidi"/>
          <w:b w:val="0"/>
          <w:bCs w:val="0"/>
          <w:color w:val="040C28"/>
          <w:sz w:val="24"/>
          <w:szCs w:val="24"/>
        </w:rPr>
        <w:t>treatment for overactive thyroid (hyperthyroidism) and certain types of thyroid cancer</w:t>
      </w:r>
      <w:r w:rsidRPr="00175E01">
        <w:rPr>
          <w:rFonts w:asciiTheme="majorBidi" w:hAnsiTheme="majorBidi" w:cstheme="majorBidi"/>
          <w:b w:val="0"/>
          <w:bCs w:val="0"/>
          <w:color w:val="202124"/>
          <w:sz w:val="24"/>
          <w:szCs w:val="24"/>
          <w:shd w:val="clear" w:color="auto" w:fill="FFFFFF"/>
        </w:rPr>
        <w:t>.</w:t>
      </w:r>
      <w:r w:rsidR="002C1A20" w:rsidRPr="00175E01">
        <w:rPr>
          <w:rFonts w:asciiTheme="majorBidi" w:hAnsiTheme="majorBidi" w:cstheme="majorBidi"/>
          <w:b w:val="0"/>
          <w:bCs w:val="0"/>
          <w:color w:val="202124"/>
          <w:sz w:val="24"/>
          <w:szCs w:val="24"/>
          <w:shd w:val="clear" w:color="auto" w:fill="FFFFFF"/>
        </w:rPr>
        <w:t xml:space="preserve"> It kills overactive thyroid cells and shrinks an enlarged thyroid gland.</w:t>
      </w:r>
    </w:p>
    <w:p w:rsidR="00C866D8" w:rsidRPr="00175E01" w:rsidRDefault="00200597" w:rsidP="00200597">
      <w:pPr>
        <w:pStyle w:val="Heading3"/>
        <w:numPr>
          <w:ilvl w:val="0"/>
          <w:numId w:val="1"/>
        </w:numPr>
        <w:spacing w:before="525" w:beforeAutospacing="0" w:after="300" w:afterAutospacing="0"/>
        <w:rPr>
          <w:rFonts w:asciiTheme="majorBidi" w:hAnsiTheme="majorBidi" w:cstheme="majorBidi"/>
          <w:b w:val="0"/>
          <w:bCs w:val="0"/>
          <w:color w:val="231F20"/>
          <w:sz w:val="24"/>
          <w:szCs w:val="24"/>
        </w:rPr>
      </w:pPr>
      <w:r w:rsidRPr="00175E01">
        <w:rPr>
          <w:rFonts w:asciiTheme="majorBidi" w:hAnsiTheme="majorBidi" w:cstheme="majorBidi"/>
          <w:b w:val="0"/>
          <w:bCs w:val="0"/>
          <w:color w:val="231F20"/>
          <w:sz w:val="24"/>
          <w:szCs w:val="24"/>
        </w:rPr>
        <w:t>Iodine supplement</w:t>
      </w:r>
      <w:r w:rsidR="00D8531B" w:rsidRPr="00175E01">
        <w:rPr>
          <w:rFonts w:asciiTheme="majorBidi" w:hAnsiTheme="majorBidi" w:cstheme="majorBidi"/>
          <w:b w:val="0"/>
          <w:bCs w:val="0"/>
          <w:color w:val="231F20"/>
          <w:sz w:val="24"/>
          <w:szCs w:val="24"/>
        </w:rPr>
        <w:t xml:space="preserve"> during pregnancy</w:t>
      </w:r>
      <w:r w:rsidR="00175E01" w:rsidRPr="00175E01">
        <w:rPr>
          <w:rFonts w:asciiTheme="majorBidi" w:hAnsiTheme="majorBidi" w:cstheme="majorBidi"/>
          <w:b w:val="0"/>
          <w:bCs w:val="0"/>
          <w:color w:val="231F20"/>
          <w:sz w:val="24"/>
          <w:szCs w:val="24"/>
        </w:rPr>
        <w:t>:</w:t>
      </w:r>
      <w:r w:rsidR="004C4BE5" w:rsidRPr="00175E01">
        <w:rPr>
          <w:rFonts w:asciiTheme="majorBidi" w:hAnsiTheme="majorBidi" w:cstheme="majorBidi"/>
          <w:b w:val="0"/>
          <w:bCs w:val="0"/>
          <w:color w:val="231F20"/>
          <w:sz w:val="24"/>
          <w:szCs w:val="24"/>
        </w:rPr>
        <w:t xml:space="preserve"> Pregnancy needs more iodine.</w:t>
      </w:r>
      <w:r w:rsidR="00D8531B" w:rsidRPr="00175E01">
        <w:rPr>
          <w:rFonts w:asciiTheme="majorBidi" w:hAnsiTheme="majorBidi" w:cstheme="majorBidi"/>
          <w:b w:val="0"/>
          <w:bCs w:val="0"/>
          <w:color w:val="231F20"/>
          <w:sz w:val="24"/>
          <w:szCs w:val="24"/>
        </w:rPr>
        <w:t xml:space="preserve"> That’s because iodine intake during pregnancy is linked to brain development in fetuses. </w:t>
      </w:r>
    </w:p>
    <w:p w:rsidR="00C866D8" w:rsidRPr="00175E01" w:rsidRDefault="00D8531B" w:rsidP="00C866D8">
      <w:pPr>
        <w:pStyle w:val="Heading3"/>
        <w:numPr>
          <w:ilvl w:val="0"/>
          <w:numId w:val="1"/>
        </w:numPr>
        <w:spacing w:before="525" w:beforeAutospacing="0" w:after="300" w:afterAutospacing="0"/>
        <w:rPr>
          <w:rFonts w:asciiTheme="majorBidi" w:hAnsiTheme="majorBidi" w:cstheme="majorBidi"/>
          <w:b w:val="0"/>
          <w:bCs w:val="0"/>
          <w:color w:val="231F20"/>
          <w:sz w:val="24"/>
          <w:szCs w:val="24"/>
        </w:rPr>
      </w:pPr>
      <w:r w:rsidRPr="00175E01">
        <w:rPr>
          <w:rFonts w:asciiTheme="majorBidi" w:hAnsiTheme="majorBidi" w:cstheme="majorBidi"/>
          <w:b w:val="0"/>
          <w:bCs w:val="0"/>
          <w:color w:val="231F20"/>
          <w:sz w:val="24"/>
          <w:szCs w:val="24"/>
        </w:rPr>
        <w:t xml:space="preserve">Protection from </w:t>
      </w:r>
      <w:r w:rsidR="00175E01" w:rsidRPr="00175E01">
        <w:rPr>
          <w:rFonts w:asciiTheme="majorBidi" w:hAnsiTheme="majorBidi" w:cstheme="majorBidi"/>
          <w:b w:val="0"/>
          <w:bCs w:val="0"/>
          <w:color w:val="231F20"/>
          <w:sz w:val="24"/>
          <w:szCs w:val="24"/>
        </w:rPr>
        <w:t>radiation:</w:t>
      </w:r>
      <w:r w:rsidR="004C4BE5" w:rsidRPr="00175E01">
        <w:rPr>
          <w:rFonts w:asciiTheme="majorBidi" w:hAnsiTheme="majorBidi" w:cstheme="majorBidi"/>
          <w:b w:val="0"/>
          <w:bCs w:val="0"/>
          <w:color w:val="231F20"/>
          <w:sz w:val="24"/>
          <w:szCs w:val="24"/>
        </w:rPr>
        <w:t xml:space="preserve"> </w:t>
      </w:r>
      <w:r w:rsidR="00B179A6" w:rsidRPr="00175E01">
        <w:rPr>
          <w:rFonts w:asciiTheme="majorBidi" w:hAnsiTheme="majorBidi" w:cstheme="majorBidi"/>
          <w:b w:val="0"/>
          <w:bCs w:val="0"/>
          <w:color w:val="111111"/>
          <w:sz w:val="24"/>
          <w:szCs w:val="24"/>
        </w:rPr>
        <w:t xml:space="preserve">Potassium iodine can be taken after someone is exposed to radiation to reduce the amount of radioactive iodine that accumulates in the thyroid. </w:t>
      </w:r>
    </w:p>
    <w:p w:rsidR="00C866D8" w:rsidRPr="00175E01" w:rsidRDefault="00E01DEA" w:rsidP="00C866D8">
      <w:pPr>
        <w:pStyle w:val="Heading3"/>
        <w:numPr>
          <w:ilvl w:val="0"/>
          <w:numId w:val="1"/>
        </w:numPr>
        <w:spacing w:before="525" w:beforeAutospacing="0" w:after="300" w:afterAutospacing="0"/>
        <w:rPr>
          <w:rFonts w:asciiTheme="majorBidi" w:hAnsiTheme="majorBidi" w:cstheme="majorBidi"/>
          <w:b w:val="0"/>
          <w:bCs w:val="0"/>
          <w:color w:val="231F20"/>
          <w:sz w:val="24"/>
          <w:szCs w:val="24"/>
        </w:rPr>
      </w:pPr>
      <w:r w:rsidRPr="00175E01">
        <w:rPr>
          <w:rFonts w:asciiTheme="majorBidi" w:hAnsiTheme="majorBidi" w:cstheme="majorBidi"/>
          <w:b w:val="0"/>
          <w:bCs w:val="0"/>
          <w:sz w:val="24"/>
          <w:szCs w:val="24"/>
        </w:rPr>
        <w:lastRenderedPageBreak/>
        <w:t>Antiseptic and disinfectants eye drops</w:t>
      </w:r>
    </w:p>
    <w:p w:rsidR="00C866D8" w:rsidRPr="00175E01" w:rsidRDefault="00E01DEA" w:rsidP="00C866D8">
      <w:pPr>
        <w:pStyle w:val="Heading3"/>
        <w:numPr>
          <w:ilvl w:val="0"/>
          <w:numId w:val="1"/>
        </w:numPr>
        <w:spacing w:before="525" w:beforeAutospacing="0" w:after="300" w:afterAutospacing="0"/>
        <w:rPr>
          <w:rFonts w:asciiTheme="majorBidi" w:hAnsiTheme="majorBidi" w:cstheme="majorBidi"/>
          <w:b w:val="0"/>
          <w:bCs w:val="0"/>
          <w:color w:val="231F20"/>
          <w:sz w:val="24"/>
          <w:szCs w:val="24"/>
        </w:rPr>
      </w:pPr>
      <w:r w:rsidRPr="00175E01">
        <w:rPr>
          <w:rFonts w:asciiTheme="majorBidi" w:hAnsiTheme="majorBidi" w:cstheme="majorBidi"/>
          <w:b w:val="0"/>
          <w:bCs w:val="0"/>
          <w:sz w:val="24"/>
          <w:szCs w:val="24"/>
        </w:rPr>
        <w:t>Antiseptic and disinfectants skin solution a dressing.</w:t>
      </w:r>
    </w:p>
    <w:p w:rsidR="00DE3281" w:rsidRPr="00175E01" w:rsidRDefault="00DE3281" w:rsidP="00E76AC5">
      <w:pPr>
        <w:pStyle w:val="Heading3"/>
        <w:numPr>
          <w:ilvl w:val="0"/>
          <w:numId w:val="1"/>
        </w:numPr>
        <w:spacing w:before="525" w:beforeAutospacing="0" w:after="300" w:afterAutospacing="0"/>
        <w:rPr>
          <w:rFonts w:asciiTheme="majorBidi" w:hAnsiTheme="majorBidi" w:cstheme="majorBidi"/>
          <w:b w:val="0"/>
          <w:bCs w:val="0"/>
          <w:color w:val="231F20"/>
          <w:sz w:val="24"/>
          <w:szCs w:val="24"/>
        </w:rPr>
      </w:pPr>
      <w:r w:rsidRPr="00175E01">
        <w:rPr>
          <w:rFonts w:asciiTheme="majorBidi" w:hAnsiTheme="majorBidi" w:cstheme="majorBidi"/>
          <w:b w:val="0"/>
          <w:bCs w:val="0"/>
          <w:sz w:val="24"/>
          <w:szCs w:val="24"/>
        </w:rPr>
        <w:t>Preoperative ( thyroidectomy) oral solution to decrease the rate of blood flow and loss.</w:t>
      </w:r>
      <w:r w:rsidR="00E76AC5" w:rsidRPr="00175E01">
        <w:rPr>
          <w:rFonts w:asciiTheme="majorBidi" w:hAnsiTheme="majorBidi" w:cstheme="majorBidi"/>
          <w:b w:val="0"/>
          <w:bCs w:val="0"/>
          <w:sz w:val="24"/>
          <w:szCs w:val="24"/>
        </w:rPr>
        <w:t xml:space="preserve"> </w:t>
      </w:r>
      <w:r w:rsidR="00E76AC5" w:rsidRPr="00175E01">
        <w:rPr>
          <w:rFonts w:asciiTheme="majorBidi" w:hAnsiTheme="majorBidi" w:cstheme="majorBidi"/>
          <w:b w:val="0"/>
          <w:bCs w:val="0"/>
          <w:color w:val="202124"/>
          <w:sz w:val="24"/>
          <w:szCs w:val="24"/>
          <w:shd w:val="clear" w:color="auto" w:fill="FFFFFF"/>
        </w:rPr>
        <w:t>(reduce both thyroid hormone release and thyroid gland vascularity, is </w:t>
      </w:r>
      <w:r w:rsidR="00E76AC5" w:rsidRPr="00175E01">
        <w:rPr>
          <w:rFonts w:asciiTheme="majorBidi" w:hAnsiTheme="majorBidi" w:cstheme="majorBidi"/>
          <w:b w:val="0"/>
          <w:bCs w:val="0"/>
          <w:color w:val="040C28"/>
          <w:sz w:val="24"/>
          <w:szCs w:val="24"/>
        </w:rPr>
        <w:t>beneficial to decrease intra-operative blood loss</w:t>
      </w:r>
      <w:r w:rsidR="00E76AC5" w:rsidRPr="00175E01">
        <w:rPr>
          <w:rFonts w:asciiTheme="majorBidi" w:hAnsiTheme="majorBidi" w:cstheme="majorBidi"/>
          <w:b w:val="0"/>
          <w:bCs w:val="0"/>
          <w:color w:val="202124"/>
          <w:sz w:val="24"/>
          <w:szCs w:val="24"/>
          <w:shd w:val="clear" w:color="auto" w:fill="FFFFFF"/>
        </w:rPr>
        <w:t>.)</w:t>
      </w:r>
    </w:p>
    <w:p w:rsidR="00175E01" w:rsidRPr="00175E01" w:rsidRDefault="00175E01" w:rsidP="00175E01">
      <w:pPr>
        <w:rPr>
          <w:rFonts w:asciiTheme="majorBidi" w:hAnsiTheme="majorBidi" w:cstheme="majorBidi"/>
          <w:b/>
          <w:bCs/>
          <w:color w:val="FF0000"/>
          <w:sz w:val="24"/>
          <w:szCs w:val="24"/>
        </w:rPr>
      </w:pPr>
      <w:r w:rsidRPr="00175E01">
        <w:rPr>
          <w:rFonts w:asciiTheme="majorBidi" w:hAnsiTheme="majorBidi" w:cstheme="majorBidi"/>
          <w:b/>
          <w:bCs/>
          <w:color w:val="FF0000"/>
          <w:sz w:val="24"/>
          <w:szCs w:val="24"/>
        </w:rPr>
        <w:t>Selenium (Se)</w:t>
      </w:r>
    </w:p>
    <w:p w:rsidR="00175E01" w:rsidRPr="00175E01" w:rsidRDefault="00175E01" w:rsidP="00175E01">
      <w:pPr>
        <w:rPr>
          <w:rFonts w:asciiTheme="majorBidi" w:hAnsiTheme="majorBidi" w:cstheme="majorBidi"/>
          <w:sz w:val="24"/>
          <w:szCs w:val="24"/>
        </w:rPr>
      </w:pPr>
      <w:r w:rsidRPr="00175E01">
        <w:rPr>
          <w:rFonts w:asciiTheme="majorBidi" w:hAnsiTheme="majorBidi" w:cstheme="majorBidi"/>
          <w:sz w:val="24"/>
          <w:szCs w:val="24"/>
        </w:rPr>
        <w:t>Selenium (Se) is an essential ultratrace element having biological functions of utmost importance for human health. It is found in the liver, kidney, nails and thyroid gland.</w:t>
      </w:r>
    </w:p>
    <w:p w:rsidR="00175E01" w:rsidRPr="00175E01" w:rsidRDefault="00175E01" w:rsidP="00175E01">
      <w:pPr>
        <w:rPr>
          <w:rFonts w:asciiTheme="majorBidi" w:hAnsiTheme="majorBidi" w:cstheme="majorBidi"/>
          <w:color w:val="FF0000"/>
          <w:sz w:val="24"/>
          <w:szCs w:val="24"/>
        </w:rPr>
      </w:pPr>
      <w:r w:rsidRPr="00175E01">
        <w:rPr>
          <w:rFonts w:asciiTheme="majorBidi" w:hAnsiTheme="majorBidi" w:cstheme="majorBidi"/>
          <w:sz w:val="24"/>
          <w:szCs w:val="24"/>
          <w:shd w:val="clear" w:color="auto" w:fill="FFFFFF"/>
        </w:rPr>
        <w:t>Selenium is a component of the 21</w:t>
      </w:r>
      <w:r w:rsidRPr="00175E01">
        <w:rPr>
          <w:rFonts w:asciiTheme="majorBidi" w:hAnsiTheme="majorBidi" w:cstheme="majorBidi"/>
          <w:sz w:val="24"/>
          <w:szCs w:val="24"/>
          <w:shd w:val="clear" w:color="auto" w:fill="FFFFFF"/>
          <w:vertAlign w:val="superscript"/>
        </w:rPr>
        <w:t>st</w:t>
      </w:r>
      <w:r w:rsidRPr="00175E01">
        <w:rPr>
          <w:rFonts w:asciiTheme="majorBidi" w:hAnsiTheme="majorBidi" w:cstheme="majorBidi"/>
          <w:sz w:val="24"/>
          <w:szCs w:val="24"/>
          <w:shd w:val="clear" w:color="auto" w:fill="FFFFFF"/>
        </w:rPr>
        <w:t xml:space="preserve"> amino acids selenocysteine. It is identical to cysteine except that sulphur is replaced by a Se atom. It is component of all enzymes contain selenocysteine.</w:t>
      </w:r>
    </w:p>
    <w:p w:rsidR="00175E01" w:rsidRPr="00175E01" w:rsidRDefault="00175E01" w:rsidP="00175E01">
      <w:pPr>
        <w:rPr>
          <w:rFonts w:asciiTheme="majorBidi" w:hAnsiTheme="majorBidi" w:cstheme="majorBidi"/>
          <w:sz w:val="24"/>
          <w:szCs w:val="24"/>
          <w:lang w:bidi="ar-IQ"/>
        </w:rPr>
      </w:pPr>
      <w:r w:rsidRPr="00175E01">
        <w:rPr>
          <w:rFonts w:asciiTheme="majorBidi" w:hAnsiTheme="majorBidi" w:cstheme="majorBidi"/>
          <w:sz w:val="24"/>
          <w:szCs w:val="24"/>
        </w:rPr>
        <w:t>Twenty-five Se-proteins have been identified so far in humans, whereas only few of them have been functionally characterized like</w:t>
      </w:r>
      <w:r w:rsidRPr="00175E01">
        <w:rPr>
          <w:rFonts w:asciiTheme="majorBidi" w:hAnsiTheme="majorBidi" w:cstheme="majorBidi"/>
          <w:color w:val="FF0000"/>
          <w:sz w:val="24"/>
          <w:szCs w:val="24"/>
        </w:rPr>
        <w:t xml:space="preserve"> </w:t>
      </w:r>
      <w:r w:rsidRPr="00175E01">
        <w:rPr>
          <w:rFonts w:asciiTheme="majorBidi" w:hAnsiTheme="majorBidi" w:cstheme="majorBidi"/>
          <w:sz w:val="24"/>
          <w:szCs w:val="24"/>
          <w:lang w:bidi="ar-IQ"/>
        </w:rPr>
        <w:t>reductase and peroxidase.</w:t>
      </w:r>
    </w:p>
    <w:p w:rsidR="00175E01" w:rsidRPr="00175E01" w:rsidRDefault="00175E01" w:rsidP="00175E01">
      <w:pPr>
        <w:rPr>
          <w:rFonts w:asciiTheme="majorBidi" w:hAnsiTheme="majorBidi" w:cstheme="majorBidi"/>
          <w:b/>
          <w:bCs/>
          <w:color w:val="0070C0"/>
          <w:sz w:val="24"/>
          <w:szCs w:val="24"/>
        </w:rPr>
      </w:pPr>
      <w:r w:rsidRPr="00175E01">
        <w:rPr>
          <w:rFonts w:asciiTheme="majorBidi" w:hAnsiTheme="majorBidi" w:cstheme="majorBidi"/>
          <w:b/>
          <w:bCs/>
          <w:color w:val="0070C0"/>
          <w:sz w:val="24"/>
          <w:szCs w:val="24"/>
        </w:rPr>
        <w:t xml:space="preserve">Source </w:t>
      </w:r>
    </w:p>
    <w:p w:rsidR="00175E01" w:rsidRPr="00175E01" w:rsidRDefault="00175E01" w:rsidP="00175E01">
      <w:pPr>
        <w:rPr>
          <w:rFonts w:asciiTheme="majorBidi" w:hAnsiTheme="majorBidi" w:cstheme="majorBidi"/>
          <w:sz w:val="24"/>
          <w:szCs w:val="24"/>
        </w:rPr>
      </w:pPr>
      <w:r w:rsidRPr="00175E01">
        <w:rPr>
          <w:rFonts w:asciiTheme="majorBidi" w:hAnsiTheme="majorBidi" w:cstheme="majorBidi"/>
          <w:sz w:val="24"/>
          <w:szCs w:val="24"/>
        </w:rPr>
        <w:t xml:space="preserve">The major contributors to Se intake are typically provided by bread and cereals, meat, fish, eggs, and milk/dairy products. </w:t>
      </w:r>
    </w:p>
    <w:p w:rsidR="00175E01" w:rsidRPr="00175E01" w:rsidRDefault="00175E01" w:rsidP="00175E01">
      <w:pPr>
        <w:rPr>
          <w:rFonts w:asciiTheme="majorBidi" w:hAnsiTheme="majorBidi" w:cstheme="majorBidi"/>
          <w:sz w:val="24"/>
          <w:szCs w:val="24"/>
        </w:rPr>
      </w:pPr>
      <w:r w:rsidRPr="00175E01">
        <w:rPr>
          <w:rFonts w:asciiTheme="majorBidi" w:hAnsiTheme="majorBidi" w:cstheme="majorBidi"/>
          <w:sz w:val="24"/>
          <w:szCs w:val="24"/>
        </w:rPr>
        <w:t>Vegetables such garlic and onion can accumulate significant amounts of Se. High amounts of Se can be accumulated also by mushrooms and broccoli. Their level of Se is related to that in the soil.</w:t>
      </w:r>
    </w:p>
    <w:p w:rsidR="00175E01" w:rsidRPr="00175E01" w:rsidRDefault="00175E01" w:rsidP="00175E01">
      <w:pPr>
        <w:rPr>
          <w:rFonts w:asciiTheme="majorBidi" w:hAnsiTheme="majorBidi" w:cstheme="majorBidi"/>
          <w:sz w:val="24"/>
          <w:szCs w:val="24"/>
        </w:rPr>
      </w:pPr>
      <w:r w:rsidRPr="00175E01">
        <w:rPr>
          <w:rFonts w:asciiTheme="majorBidi" w:hAnsiTheme="majorBidi" w:cstheme="majorBidi"/>
          <w:sz w:val="24"/>
          <w:szCs w:val="24"/>
        </w:rPr>
        <w:t>In animal products, the level of Se reflects the levels used in cattle feed. In meat, eggs, and particularly fish, which are protein-rich, the Se content is relatively high. Additionally, specific organs, such as liver and kidney, may contain a particularly high concentration of Se.</w:t>
      </w:r>
    </w:p>
    <w:p w:rsidR="00175E01" w:rsidRPr="00175E01" w:rsidRDefault="00175E01" w:rsidP="00175E01">
      <w:pPr>
        <w:rPr>
          <w:rFonts w:asciiTheme="majorBidi" w:hAnsiTheme="majorBidi" w:cstheme="majorBidi"/>
          <w:sz w:val="24"/>
          <w:szCs w:val="24"/>
        </w:rPr>
      </w:pPr>
      <w:r w:rsidRPr="00175E01">
        <w:rPr>
          <w:rFonts w:asciiTheme="majorBidi" w:hAnsiTheme="majorBidi" w:cstheme="majorBidi"/>
          <w:sz w:val="24"/>
          <w:szCs w:val="24"/>
        </w:rPr>
        <w:t>Recomonded daily allowance 55 µg</w:t>
      </w:r>
    </w:p>
    <w:p w:rsidR="00175E01" w:rsidRDefault="00175E01" w:rsidP="00175E01">
      <w:pPr>
        <w:rPr>
          <w:rFonts w:asciiTheme="majorBidi" w:hAnsiTheme="majorBidi" w:cstheme="majorBidi"/>
          <w:b/>
          <w:bCs/>
          <w:color w:val="0070C0"/>
          <w:sz w:val="24"/>
          <w:szCs w:val="24"/>
        </w:rPr>
      </w:pPr>
    </w:p>
    <w:p w:rsidR="00175E01" w:rsidRDefault="00175E01" w:rsidP="00175E01">
      <w:pPr>
        <w:rPr>
          <w:rFonts w:asciiTheme="majorBidi" w:hAnsiTheme="majorBidi" w:cstheme="majorBidi"/>
          <w:b/>
          <w:bCs/>
          <w:color w:val="0070C0"/>
          <w:sz w:val="24"/>
          <w:szCs w:val="24"/>
        </w:rPr>
      </w:pPr>
    </w:p>
    <w:p w:rsidR="00175E01" w:rsidRDefault="00175E01" w:rsidP="00175E01">
      <w:pPr>
        <w:rPr>
          <w:rFonts w:asciiTheme="majorBidi" w:hAnsiTheme="majorBidi" w:cstheme="majorBidi"/>
          <w:b/>
          <w:bCs/>
          <w:color w:val="0070C0"/>
          <w:sz w:val="24"/>
          <w:szCs w:val="24"/>
        </w:rPr>
      </w:pPr>
    </w:p>
    <w:p w:rsidR="00175E01" w:rsidRPr="00175E01" w:rsidRDefault="00175E01" w:rsidP="00175E01">
      <w:pPr>
        <w:rPr>
          <w:rFonts w:asciiTheme="majorBidi" w:hAnsiTheme="majorBidi" w:cstheme="majorBidi"/>
          <w:b/>
          <w:bCs/>
          <w:color w:val="0070C0"/>
          <w:sz w:val="24"/>
          <w:szCs w:val="24"/>
        </w:rPr>
      </w:pPr>
      <w:r w:rsidRPr="00175E01">
        <w:rPr>
          <w:rFonts w:asciiTheme="majorBidi" w:hAnsiTheme="majorBidi" w:cstheme="majorBidi"/>
          <w:b/>
          <w:bCs/>
          <w:color w:val="0070C0"/>
          <w:sz w:val="24"/>
          <w:szCs w:val="24"/>
        </w:rPr>
        <w:lastRenderedPageBreak/>
        <w:t xml:space="preserve">Function </w:t>
      </w:r>
    </w:p>
    <w:p w:rsidR="00175E01" w:rsidRPr="00175E01" w:rsidRDefault="00175E01" w:rsidP="00175E01">
      <w:pPr>
        <w:rPr>
          <w:rFonts w:asciiTheme="majorBidi" w:hAnsiTheme="majorBidi" w:cstheme="majorBidi"/>
          <w:sz w:val="24"/>
          <w:szCs w:val="24"/>
        </w:rPr>
      </w:pPr>
      <w:r w:rsidRPr="00175E01">
        <w:rPr>
          <w:rFonts w:asciiTheme="majorBidi" w:hAnsiTheme="majorBidi" w:cstheme="majorBidi"/>
          <w:sz w:val="24"/>
          <w:szCs w:val="24"/>
        </w:rPr>
        <w:t xml:space="preserve">-Free radical scavenger: Se is a constituent of glutathione peroxidase that </w:t>
      </w:r>
      <w:r w:rsidRPr="00175E01">
        <w:rPr>
          <w:rFonts w:asciiTheme="majorBidi" w:hAnsiTheme="majorBidi" w:cstheme="majorBidi"/>
          <w:color w:val="040C28"/>
          <w:sz w:val="24"/>
          <w:szCs w:val="24"/>
        </w:rPr>
        <w:t>catalyzes the reduction of harmful hydrogen peroxide to water </w:t>
      </w:r>
      <w:r w:rsidRPr="00175E01">
        <w:rPr>
          <w:rFonts w:asciiTheme="majorBidi" w:hAnsiTheme="majorBidi" w:cstheme="majorBidi"/>
          <w:sz w:val="24"/>
          <w:szCs w:val="24"/>
        </w:rPr>
        <w:t xml:space="preserve"> ( preventing lipid peroxidation and protecting cells).</w:t>
      </w:r>
    </w:p>
    <w:p w:rsidR="00175E01" w:rsidRPr="00175E01" w:rsidRDefault="00175E01" w:rsidP="00175E01">
      <w:pPr>
        <w:rPr>
          <w:rFonts w:asciiTheme="majorBidi" w:hAnsiTheme="majorBidi" w:cstheme="majorBidi"/>
          <w:sz w:val="24"/>
          <w:szCs w:val="24"/>
        </w:rPr>
      </w:pPr>
      <w:r w:rsidRPr="00175E01">
        <w:rPr>
          <w:rFonts w:asciiTheme="majorBidi" w:hAnsiTheme="majorBidi" w:cstheme="majorBidi"/>
          <w:sz w:val="24"/>
          <w:szCs w:val="24"/>
        </w:rPr>
        <w:t>-Se is a constituent of iodothyronine deiodinase( converts thyroxin to triidothyronine)</w:t>
      </w:r>
    </w:p>
    <w:p w:rsidR="00175E01" w:rsidRPr="00175E01" w:rsidRDefault="00175E01" w:rsidP="00175E01">
      <w:pPr>
        <w:rPr>
          <w:rFonts w:asciiTheme="majorBidi" w:hAnsiTheme="majorBidi" w:cstheme="majorBidi"/>
          <w:sz w:val="24"/>
          <w:szCs w:val="24"/>
        </w:rPr>
      </w:pPr>
      <w:r w:rsidRPr="00175E01">
        <w:rPr>
          <w:rFonts w:asciiTheme="majorBidi" w:hAnsiTheme="majorBidi" w:cstheme="majorBidi"/>
          <w:sz w:val="24"/>
          <w:szCs w:val="24"/>
        </w:rPr>
        <w:t xml:space="preserve">- </w:t>
      </w:r>
      <w:r w:rsidRPr="00175E01">
        <w:rPr>
          <w:rFonts w:asciiTheme="majorBidi" w:hAnsiTheme="majorBidi" w:cstheme="majorBidi"/>
          <w:color w:val="040C28"/>
          <w:sz w:val="24"/>
          <w:szCs w:val="24"/>
        </w:rPr>
        <w:t>Selenium is essential for sperm function</w:t>
      </w:r>
      <w:r w:rsidRPr="00175E01">
        <w:rPr>
          <w:rFonts w:asciiTheme="majorBidi" w:hAnsiTheme="majorBidi" w:cstheme="majorBidi"/>
          <w:color w:val="202124"/>
          <w:sz w:val="24"/>
          <w:szCs w:val="24"/>
          <w:shd w:val="clear" w:color="auto" w:fill="FFFFFF"/>
        </w:rPr>
        <w:t>. Selenium contributes to the morphology of sperm as well as its mobility.</w:t>
      </w:r>
    </w:p>
    <w:p w:rsidR="00175E01" w:rsidRPr="00175E01" w:rsidRDefault="00175E01" w:rsidP="00175E01">
      <w:pPr>
        <w:rPr>
          <w:rFonts w:asciiTheme="majorBidi" w:hAnsiTheme="majorBidi" w:cstheme="majorBidi"/>
          <w:b/>
          <w:bCs/>
          <w:color w:val="0070C0"/>
          <w:sz w:val="24"/>
          <w:szCs w:val="24"/>
        </w:rPr>
      </w:pPr>
      <w:r w:rsidRPr="00175E01">
        <w:rPr>
          <w:rFonts w:asciiTheme="majorBidi" w:hAnsiTheme="majorBidi" w:cstheme="majorBidi"/>
          <w:b/>
          <w:bCs/>
          <w:color w:val="0070C0"/>
          <w:sz w:val="24"/>
          <w:szCs w:val="24"/>
        </w:rPr>
        <w:t xml:space="preserve">Deficiency </w:t>
      </w:r>
    </w:p>
    <w:p w:rsidR="00175E01" w:rsidRPr="00175E01" w:rsidRDefault="00175E01" w:rsidP="00175E01">
      <w:pPr>
        <w:rPr>
          <w:rFonts w:asciiTheme="majorBidi" w:hAnsiTheme="majorBidi" w:cstheme="majorBidi"/>
          <w:sz w:val="24"/>
          <w:szCs w:val="24"/>
        </w:rPr>
      </w:pPr>
      <w:r w:rsidRPr="00175E01">
        <w:rPr>
          <w:rFonts w:asciiTheme="majorBidi" w:hAnsiTheme="majorBidi" w:cstheme="majorBidi"/>
          <w:sz w:val="24"/>
          <w:szCs w:val="24"/>
        </w:rPr>
        <w:t>The deficiency results in elevating hydrogen peroxide that leads to lipid peroxidation of heart cells( cardiomyupathy),  joint cells( osteoarthritis), muscle cells( muscle weakness)</w:t>
      </w:r>
    </w:p>
    <w:p w:rsidR="00175E01" w:rsidRPr="00175E01" w:rsidRDefault="00175E01" w:rsidP="00175E01">
      <w:pPr>
        <w:pStyle w:val="ListParagraph"/>
        <w:numPr>
          <w:ilvl w:val="0"/>
          <w:numId w:val="11"/>
        </w:numPr>
        <w:rPr>
          <w:rFonts w:asciiTheme="majorBidi" w:hAnsiTheme="majorBidi" w:cstheme="majorBidi"/>
          <w:b/>
          <w:bCs/>
          <w:sz w:val="24"/>
          <w:szCs w:val="24"/>
        </w:rPr>
      </w:pPr>
      <w:r w:rsidRPr="00175E01">
        <w:rPr>
          <w:rFonts w:asciiTheme="majorBidi" w:hAnsiTheme="majorBidi" w:cstheme="majorBidi"/>
          <w:sz w:val="24"/>
          <w:szCs w:val="24"/>
          <w:shd w:val="clear" w:color="auto" w:fill="FFFFFF"/>
        </w:rPr>
        <w:t>Keshan disease (KD) is a cardiomyopathy closely related with </w:t>
      </w:r>
      <w:r w:rsidRPr="00175E01">
        <w:rPr>
          <w:rFonts w:asciiTheme="majorBidi" w:hAnsiTheme="majorBidi" w:cstheme="majorBidi"/>
          <w:sz w:val="24"/>
          <w:szCs w:val="24"/>
        </w:rPr>
        <w:t>a diet deficient in the mineral selenium</w:t>
      </w:r>
      <w:r w:rsidRPr="00175E01">
        <w:rPr>
          <w:rFonts w:asciiTheme="majorBidi" w:hAnsiTheme="majorBidi" w:cstheme="majorBidi"/>
          <w:sz w:val="24"/>
          <w:szCs w:val="24"/>
          <w:shd w:val="clear" w:color="auto" w:fill="FFFFFF"/>
        </w:rPr>
        <w:t xml:space="preserve"> (endemic in area where the soil does not have selenium).</w:t>
      </w:r>
    </w:p>
    <w:p w:rsidR="00175E01" w:rsidRPr="00175E01" w:rsidRDefault="00175E01" w:rsidP="00175E01">
      <w:pPr>
        <w:pStyle w:val="ListParagraph"/>
        <w:numPr>
          <w:ilvl w:val="0"/>
          <w:numId w:val="11"/>
        </w:numPr>
        <w:rPr>
          <w:rFonts w:asciiTheme="majorBidi" w:hAnsiTheme="majorBidi" w:cstheme="majorBidi"/>
          <w:b/>
          <w:bCs/>
          <w:sz w:val="24"/>
          <w:szCs w:val="24"/>
        </w:rPr>
      </w:pPr>
      <w:r w:rsidRPr="00175E01">
        <w:rPr>
          <w:rFonts w:asciiTheme="majorBidi" w:hAnsiTheme="majorBidi" w:cstheme="majorBidi"/>
          <w:sz w:val="24"/>
          <w:szCs w:val="24"/>
          <w:shd w:val="clear" w:color="auto" w:fill="FFFFFF"/>
        </w:rPr>
        <w:t>Kashin-Beck disease is </w:t>
      </w:r>
      <w:r w:rsidRPr="00175E01">
        <w:rPr>
          <w:rFonts w:asciiTheme="majorBidi" w:hAnsiTheme="majorBidi" w:cstheme="majorBidi"/>
          <w:sz w:val="24"/>
          <w:szCs w:val="24"/>
        </w:rPr>
        <w:t>an osteoarthropathy of children and adolescents (</w:t>
      </w:r>
      <w:r w:rsidRPr="00175E01">
        <w:rPr>
          <w:rFonts w:asciiTheme="majorBidi" w:hAnsiTheme="majorBidi" w:cstheme="majorBidi"/>
          <w:sz w:val="24"/>
          <w:szCs w:val="24"/>
          <w:shd w:val="clear" w:color="auto" w:fill="FFFFFF"/>
        </w:rPr>
        <w:t> is a disorder of the bones and joints of the hands and fingers, elbows, knees, and</w:t>
      </w:r>
      <w:r w:rsidRPr="00175E01">
        <w:rPr>
          <w:rFonts w:asciiTheme="majorBidi" w:hAnsiTheme="majorBidi" w:cstheme="majorBidi"/>
          <w:color w:val="4D5156"/>
          <w:sz w:val="24"/>
          <w:szCs w:val="24"/>
          <w:shd w:val="clear" w:color="auto" w:fill="FFFFFF"/>
        </w:rPr>
        <w:t xml:space="preserve"> </w:t>
      </w:r>
      <w:r w:rsidRPr="00175E01">
        <w:rPr>
          <w:rFonts w:asciiTheme="majorBidi" w:hAnsiTheme="majorBidi" w:cstheme="majorBidi"/>
          <w:sz w:val="24"/>
          <w:szCs w:val="24"/>
          <w:shd w:val="clear" w:color="auto" w:fill="FFFFFF"/>
        </w:rPr>
        <w:t>ankles)</w:t>
      </w:r>
      <w:r w:rsidRPr="00175E01">
        <w:rPr>
          <w:rFonts w:asciiTheme="majorBidi" w:hAnsiTheme="majorBidi" w:cstheme="majorBidi"/>
          <w:sz w:val="24"/>
          <w:szCs w:val="24"/>
        </w:rPr>
        <w:t xml:space="preserve"> in which deficiencies of both selenium and iodine are endemic</w:t>
      </w:r>
      <w:r w:rsidRPr="00175E01">
        <w:rPr>
          <w:rFonts w:asciiTheme="majorBidi" w:hAnsiTheme="majorBidi" w:cstheme="majorBidi"/>
          <w:sz w:val="24"/>
          <w:szCs w:val="24"/>
          <w:shd w:val="clear" w:color="auto" w:fill="FFFFFF"/>
        </w:rPr>
        <w:t>( endemic in area where the soil does not have selenium).</w:t>
      </w:r>
    </w:p>
    <w:p w:rsidR="00175E01" w:rsidRPr="00175E01" w:rsidRDefault="00175E01" w:rsidP="00175E01">
      <w:pPr>
        <w:pStyle w:val="ListParagraph"/>
        <w:numPr>
          <w:ilvl w:val="0"/>
          <w:numId w:val="11"/>
        </w:numPr>
        <w:rPr>
          <w:rFonts w:asciiTheme="majorBidi" w:hAnsiTheme="majorBidi" w:cstheme="majorBidi"/>
          <w:b/>
          <w:bCs/>
          <w:sz w:val="24"/>
          <w:szCs w:val="24"/>
        </w:rPr>
      </w:pPr>
      <w:r w:rsidRPr="00175E01">
        <w:rPr>
          <w:rFonts w:asciiTheme="majorBidi" w:hAnsiTheme="majorBidi" w:cstheme="majorBidi"/>
          <w:sz w:val="24"/>
          <w:szCs w:val="24"/>
          <w:shd w:val="clear" w:color="auto" w:fill="FFFFFF"/>
        </w:rPr>
        <w:t>Muscle weakness.</w:t>
      </w:r>
    </w:p>
    <w:p w:rsidR="00175E01" w:rsidRPr="00175E01" w:rsidRDefault="00175E01" w:rsidP="00175E01">
      <w:pPr>
        <w:rPr>
          <w:rFonts w:asciiTheme="majorBidi" w:hAnsiTheme="majorBidi" w:cstheme="majorBidi"/>
          <w:b/>
          <w:bCs/>
          <w:color w:val="0070C0"/>
          <w:sz w:val="24"/>
          <w:szCs w:val="24"/>
        </w:rPr>
      </w:pPr>
      <w:r w:rsidRPr="00175E01">
        <w:rPr>
          <w:rFonts w:asciiTheme="majorBidi" w:hAnsiTheme="majorBidi" w:cstheme="majorBidi"/>
          <w:b/>
          <w:bCs/>
          <w:color w:val="0070C0"/>
          <w:sz w:val="24"/>
          <w:szCs w:val="24"/>
        </w:rPr>
        <w:t xml:space="preserve">Toxicity </w:t>
      </w:r>
    </w:p>
    <w:p w:rsidR="00175E01" w:rsidRPr="00175E01" w:rsidRDefault="00175E01" w:rsidP="00175E01">
      <w:pPr>
        <w:rPr>
          <w:rFonts w:asciiTheme="majorBidi" w:hAnsiTheme="majorBidi" w:cstheme="majorBidi"/>
          <w:sz w:val="24"/>
          <w:szCs w:val="24"/>
        </w:rPr>
      </w:pPr>
      <w:r w:rsidRPr="00175E01">
        <w:rPr>
          <w:rFonts w:asciiTheme="majorBidi" w:hAnsiTheme="majorBidi" w:cstheme="majorBidi"/>
          <w:sz w:val="24"/>
          <w:szCs w:val="24"/>
        </w:rPr>
        <w:t xml:space="preserve">Excessive selenium intake results in </w:t>
      </w:r>
      <w:r w:rsidRPr="00175E01">
        <w:rPr>
          <w:rFonts w:asciiTheme="majorBidi" w:hAnsiTheme="majorBidi" w:cstheme="majorBidi"/>
          <w:color w:val="000000"/>
          <w:spacing w:val="2"/>
          <w:sz w:val="24"/>
          <w:szCs w:val="24"/>
          <w:shd w:val="clear" w:color="auto" w:fill="FFFFFF"/>
        </w:rPr>
        <w:t>gastrointestinal disturbances (eg, nausea, diarrhea). Other manifestations include hair loss, abnormal nails, dermatitis, peripheral neuropathy,fatigue, irritability, and a </w:t>
      </w:r>
      <w:r w:rsidRPr="00175E01">
        <w:rPr>
          <w:rStyle w:val="disabledrug"/>
          <w:rFonts w:asciiTheme="majorBidi" w:hAnsiTheme="majorBidi" w:cstheme="majorBidi"/>
          <w:color w:val="000000"/>
          <w:spacing w:val="2"/>
          <w:sz w:val="24"/>
          <w:szCs w:val="24"/>
          <w:shd w:val="clear" w:color="auto" w:fill="FFFFFF"/>
        </w:rPr>
        <w:t>garlic</w:t>
      </w:r>
      <w:r w:rsidRPr="00175E01">
        <w:rPr>
          <w:rFonts w:asciiTheme="majorBidi" w:hAnsiTheme="majorBidi" w:cstheme="majorBidi"/>
          <w:color w:val="000000"/>
          <w:spacing w:val="2"/>
          <w:sz w:val="24"/>
          <w:szCs w:val="24"/>
          <w:shd w:val="clear" w:color="auto" w:fill="FFFFFF"/>
        </w:rPr>
        <w:t> odor of the breath.</w:t>
      </w:r>
    </w:p>
    <w:p w:rsidR="00175E01" w:rsidRPr="00175E01" w:rsidRDefault="00175E01" w:rsidP="00175E01">
      <w:pPr>
        <w:rPr>
          <w:rFonts w:asciiTheme="majorBidi" w:hAnsiTheme="majorBidi" w:cstheme="majorBidi"/>
          <w:b/>
          <w:bCs/>
          <w:color w:val="0070C0"/>
          <w:sz w:val="24"/>
          <w:szCs w:val="24"/>
        </w:rPr>
      </w:pPr>
      <w:r w:rsidRPr="00175E01">
        <w:rPr>
          <w:rFonts w:asciiTheme="majorBidi" w:hAnsiTheme="majorBidi" w:cstheme="majorBidi"/>
          <w:b/>
          <w:bCs/>
          <w:color w:val="0070C0"/>
          <w:sz w:val="24"/>
          <w:szCs w:val="24"/>
        </w:rPr>
        <w:t xml:space="preserve">Supplement </w:t>
      </w:r>
    </w:p>
    <w:p w:rsidR="00175E01" w:rsidRPr="004B536A" w:rsidRDefault="00175E01" w:rsidP="00175E01">
      <w:pPr>
        <w:pStyle w:val="ListParagraph"/>
        <w:numPr>
          <w:ilvl w:val="0"/>
          <w:numId w:val="12"/>
        </w:numPr>
        <w:rPr>
          <w:rFonts w:asciiTheme="majorBidi" w:hAnsiTheme="majorBidi" w:cstheme="majorBidi"/>
          <w:color w:val="1B1B1B"/>
          <w:sz w:val="24"/>
          <w:szCs w:val="24"/>
          <w:shd w:val="clear" w:color="auto" w:fill="F8F8F8"/>
        </w:rPr>
      </w:pPr>
      <w:r w:rsidRPr="004B536A">
        <w:rPr>
          <w:rFonts w:asciiTheme="majorBidi" w:hAnsiTheme="majorBidi" w:cstheme="majorBidi"/>
          <w:color w:val="1B1B1B"/>
          <w:sz w:val="24"/>
          <w:szCs w:val="24"/>
          <w:shd w:val="clear" w:color="auto" w:fill="F8F8F8"/>
        </w:rPr>
        <w:t>Selenium helps maintain healthy thyroid function.</w:t>
      </w:r>
    </w:p>
    <w:p w:rsidR="00175E01" w:rsidRPr="004B536A" w:rsidRDefault="00175E01" w:rsidP="00175E01">
      <w:pPr>
        <w:pStyle w:val="ListParagraph"/>
        <w:numPr>
          <w:ilvl w:val="0"/>
          <w:numId w:val="12"/>
        </w:numPr>
        <w:rPr>
          <w:rFonts w:asciiTheme="majorBidi" w:hAnsiTheme="majorBidi" w:cstheme="majorBidi"/>
          <w:color w:val="1B1B1B"/>
          <w:sz w:val="24"/>
          <w:szCs w:val="24"/>
          <w:shd w:val="clear" w:color="auto" w:fill="F8F8F8"/>
        </w:rPr>
      </w:pPr>
      <w:r w:rsidRPr="004B536A">
        <w:rPr>
          <w:rFonts w:asciiTheme="majorBidi" w:hAnsiTheme="majorBidi" w:cstheme="majorBidi"/>
          <w:color w:val="1B1B1B"/>
          <w:sz w:val="24"/>
          <w:szCs w:val="24"/>
          <w:shd w:val="clear" w:color="auto" w:fill="F8F8F8"/>
        </w:rPr>
        <w:t>Selenium’s antioxidant properties fight cell damage that may worsen brain and nervous system diseases like Parkinson’s, Alzheimer’s, and multiple sclerosis. </w:t>
      </w:r>
    </w:p>
    <w:p w:rsidR="00175E01" w:rsidRPr="004B536A" w:rsidRDefault="00175E01" w:rsidP="00175E01">
      <w:pPr>
        <w:pStyle w:val="ListParagraph"/>
        <w:numPr>
          <w:ilvl w:val="0"/>
          <w:numId w:val="12"/>
        </w:numPr>
        <w:rPr>
          <w:rFonts w:asciiTheme="majorBidi" w:hAnsiTheme="majorBidi" w:cstheme="majorBidi"/>
          <w:b/>
          <w:bCs/>
          <w:color w:val="FF0000"/>
          <w:sz w:val="24"/>
          <w:szCs w:val="24"/>
        </w:rPr>
      </w:pPr>
      <w:r w:rsidRPr="004B536A">
        <w:rPr>
          <w:rFonts w:asciiTheme="majorBidi" w:hAnsiTheme="majorBidi" w:cstheme="majorBidi"/>
          <w:color w:val="1B1B1B"/>
          <w:sz w:val="24"/>
          <w:szCs w:val="24"/>
          <w:shd w:val="clear" w:color="auto" w:fill="F8F8F8"/>
        </w:rPr>
        <w:t>Selenium has also been studied for the treatment of dozens of other conditions. They range from asthma to arthritis to prostate cancer to infertility.</w:t>
      </w:r>
    </w:p>
    <w:p w:rsidR="00175E01" w:rsidRDefault="00175E01" w:rsidP="00175E01">
      <w:pPr>
        <w:rPr>
          <w:rFonts w:asciiTheme="majorBidi" w:hAnsiTheme="majorBidi" w:cstheme="majorBidi"/>
          <w:sz w:val="24"/>
          <w:szCs w:val="24"/>
        </w:rPr>
      </w:pPr>
    </w:p>
    <w:p w:rsidR="004B536A" w:rsidRPr="00175E01" w:rsidRDefault="004B536A" w:rsidP="00175E01">
      <w:pPr>
        <w:rPr>
          <w:rFonts w:asciiTheme="majorBidi" w:hAnsiTheme="majorBidi" w:cstheme="majorBidi"/>
          <w:sz w:val="24"/>
          <w:szCs w:val="24"/>
        </w:rPr>
      </w:pPr>
    </w:p>
    <w:p w:rsidR="004B536A" w:rsidRPr="004B536A" w:rsidRDefault="004B536A" w:rsidP="004B536A">
      <w:pPr>
        <w:rPr>
          <w:rFonts w:asciiTheme="majorBidi" w:hAnsiTheme="majorBidi" w:cstheme="majorBidi"/>
          <w:color w:val="FF0000"/>
          <w:sz w:val="24"/>
          <w:szCs w:val="24"/>
        </w:rPr>
      </w:pPr>
      <w:r w:rsidRPr="004B536A">
        <w:rPr>
          <w:rFonts w:asciiTheme="majorBidi" w:hAnsiTheme="majorBidi" w:cstheme="majorBidi"/>
          <w:color w:val="FF0000"/>
          <w:sz w:val="24"/>
          <w:szCs w:val="24"/>
        </w:rPr>
        <w:lastRenderedPageBreak/>
        <w:t xml:space="preserve">Sulfur </w:t>
      </w:r>
    </w:p>
    <w:p w:rsidR="004B536A" w:rsidRPr="004B536A" w:rsidRDefault="004B536A" w:rsidP="004B536A">
      <w:pPr>
        <w:rPr>
          <w:rFonts w:asciiTheme="majorBidi" w:hAnsiTheme="majorBidi" w:cstheme="majorBidi"/>
          <w:b/>
          <w:bCs/>
          <w:color w:val="FF0000"/>
          <w:sz w:val="24"/>
          <w:szCs w:val="24"/>
        </w:rPr>
      </w:pPr>
      <w:r w:rsidRPr="004B536A">
        <w:rPr>
          <w:rStyle w:val="Strong"/>
          <w:rFonts w:asciiTheme="majorBidi" w:hAnsiTheme="majorBidi" w:cstheme="majorBidi"/>
          <w:b w:val="0"/>
          <w:bCs w:val="0"/>
          <w:color w:val="262626"/>
          <w:sz w:val="24"/>
          <w:szCs w:val="24"/>
        </w:rPr>
        <w:t xml:space="preserve">It </w:t>
      </w:r>
      <w:r w:rsidRPr="004B536A">
        <w:rPr>
          <w:rFonts w:asciiTheme="majorBidi" w:hAnsiTheme="majorBidi" w:cstheme="majorBidi"/>
          <w:color w:val="262626"/>
          <w:sz w:val="24"/>
          <w:szCs w:val="24"/>
        </w:rPr>
        <w:t>is a macroelement</w:t>
      </w:r>
      <w:r w:rsidRPr="004B536A">
        <w:rPr>
          <w:rFonts w:asciiTheme="majorBidi" w:hAnsiTheme="majorBidi" w:cstheme="majorBidi"/>
          <w:b/>
          <w:bCs/>
          <w:color w:val="FF0000"/>
          <w:sz w:val="24"/>
          <w:szCs w:val="24"/>
        </w:rPr>
        <w:t xml:space="preserve">. </w:t>
      </w:r>
      <w:r w:rsidRPr="004B536A">
        <w:rPr>
          <w:rFonts w:asciiTheme="majorBidi" w:hAnsiTheme="majorBidi" w:cstheme="majorBidi"/>
          <w:sz w:val="24"/>
          <w:szCs w:val="24"/>
        </w:rPr>
        <w:t>It is present in almost all dietary plants and animal proteins (amino acid with sulfur).</w:t>
      </w:r>
    </w:p>
    <w:p w:rsidR="004B536A" w:rsidRPr="004B536A" w:rsidRDefault="004B536A" w:rsidP="004B536A">
      <w:pPr>
        <w:rPr>
          <w:rFonts w:asciiTheme="majorBidi" w:hAnsiTheme="majorBidi" w:cstheme="majorBidi"/>
          <w:sz w:val="24"/>
          <w:szCs w:val="24"/>
        </w:rPr>
      </w:pPr>
      <w:r w:rsidRPr="004B536A">
        <w:rPr>
          <w:rFonts w:asciiTheme="majorBidi" w:hAnsiTheme="majorBidi" w:cstheme="majorBidi"/>
          <w:sz w:val="24"/>
          <w:szCs w:val="24"/>
        </w:rPr>
        <w:t xml:space="preserve">Daily requirement: 2-3 gm that can be </w:t>
      </w:r>
      <w:r w:rsidRPr="004B536A">
        <w:rPr>
          <w:rFonts w:asciiTheme="majorBidi" w:hAnsiTheme="majorBidi" w:cstheme="majorBidi"/>
          <w:color w:val="262626"/>
          <w:sz w:val="24"/>
          <w:szCs w:val="24"/>
        </w:rPr>
        <w:t>easily satisfy through consumption of various foods.</w:t>
      </w:r>
    </w:p>
    <w:p w:rsidR="004B536A" w:rsidRPr="004B536A" w:rsidRDefault="004B536A" w:rsidP="004B536A">
      <w:pPr>
        <w:rPr>
          <w:rFonts w:asciiTheme="majorBidi" w:hAnsiTheme="majorBidi" w:cstheme="majorBidi"/>
          <w:b/>
          <w:bCs/>
          <w:color w:val="0070C0"/>
          <w:sz w:val="24"/>
          <w:szCs w:val="24"/>
        </w:rPr>
      </w:pPr>
      <w:r w:rsidRPr="004B536A">
        <w:rPr>
          <w:rFonts w:asciiTheme="majorBidi" w:hAnsiTheme="majorBidi" w:cstheme="majorBidi"/>
          <w:b/>
          <w:bCs/>
          <w:color w:val="0070C0"/>
          <w:sz w:val="24"/>
          <w:szCs w:val="24"/>
        </w:rPr>
        <w:t xml:space="preserve">Function </w:t>
      </w:r>
    </w:p>
    <w:p w:rsidR="004B536A" w:rsidRPr="004B536A" w:rsidRDefault="004B536A" w:rsidP="004B536A">
      <w:pPr>
        <w:pStyle w:val="ListParagraph"/>
        <w:numPr>
          <w:ilvl w:val="0"/>
          <w:numId w:val="13"/>
        </w:numPr>
        <w:rPr>
          <w:rFonts w:asciiTheme="majorBidi" w:hAnsiTheme="majorBidi" w:cstheme="majorBidi"/>
          <w:sz w:val="24"/>
          <w:szCs w:val="24"/>
        </w:rPr>
      </w:pPr>
      <w:r w:rsidRPr="004B536A">
        <w:rPr>
          <w:rFonts w:asciiTheme="majorBidi" w:hAnsiTheme="majorBidi" w:cstheme="majorBidi"/>
          <w:sz w:val="24"/>
          <w:szCs w:val="24"/>
        </w:rPr>
        <w:t xml:space="preserve">It is present in many amino acids. </w:t>
      </w:r>
      <w:r w:rsidRPr="004B536A">
        <w:rPr>
          <w:rFonts w:asciiTheme="majorBidi" w:hAnsiTheme="majorBidi" w:cstheme="majorBidi"/>
          <w:color w:val="262626"/>
          <w:sz w:val="24"/>
          <w:szCs w:val="24"/>
        </w:rPr>
        <w:t>Among these, methionine, cystine and cysteine ​​play a structural role in building both proteins (such as keratin and collagen) and enzymes involved in numerous reactions.</w:t>
      </w:r>
    </w:p>
    <w:p w:rsidR="004B536A" w:rsidRPr="004B536A" w:rsidRDefault="004B536A" w:rsidP="004B536A">
      <w:pPr>
        <w:pStyle w:val="ListParagraph"/>
        <w:numPr>
          <w:ilvl w:val="0"/>
          <w:numId w:val="13"/>
        </w:numPr>
        <w:rPr>
          <w:rFonts w:asciiTheme="majorBidi" w:hAnsiTheme="majorBidi" w:cstheme="majorBidi"/>
          <w:sz w:val="24"/>
          <w:szCs w:val="24"/>
        </w:rPr>
      </w:pPr>
      <w:r w:rsidRPr="004B536A">
        <w:rPr>
          <w:rFonts w:asciiTheme="majorBidi" w:hAnsiTheme="majorBidi" w:cstheme="majorBidi"/>
          <w:sz w:val="24"/>
          <w:szCs w:val="24"/>
        </w:rPr>
        <w:t xml:space="preserve">Orientation of polypeptide because it forms disulfide linkage. </w:t>
      </w:r>
    </w:p>
    <w:p w:rsidR="004B536A" w:rsidRPr="004B536A" w:rsidRDefault="004B536A" w:rsidP="004B536A">
      <w:pPr>
        <w:pStyle w:val="ListParagraph"/>
        <w:numPr>
          <w:ilvl w:val="0"/>
          <w:numId w:val="13"/>
        </w:numPr>
        <w:rPr>
          <w:rFonts w:asciiTheme="majorBidi" w:hAnsiTheme="majorBidi" w:cstheme="majorBidi"/>
          <w:sz w:val="24"/>
          <w:szCs w:val="24"/>
        </w:rPr>
      </w:pPr>
      <w:r w:rsidRPr="004B536A">
        <w:rPr>
          <w:rFonts w:asciiTheme="majorBidi" w:hAnsiTheme="majorBidi" w:cstheme="majorBidi"/>
          <w:sz w:val="24"/>
          <w:szCs w:val="24"/>
        </w:rPr>
        <w:t>It present in many vitamins like thiamin, biotin.</w:t>
      </w:r>
    </w:p>
    <w:p w:rsidR="004B536A" w:rsidRPr="004B536A" w:rsidRDefault="004B536A" w:rsidP="004B536A">
      <w:pPr>
        <w:pStyle w:val="ListParagraph"/>
        <w:numPr>
          <w:ilvl w:val="0"/>
          <w:numId w:val="13"/>
        </w:numPr>
        <w:rPr>
          <w:rFonts w:asciiTheme="majorBidi" w:hAnsiTheme="majorBidi" w:cstheme="majorBidi"/>
          <w:sz w:val="24"/>
          <w:szCs w:val="24"/>
        </w:rPr>
      </w:pPr>
      <w:r w:rsidRPr="004B536A">
        <w:rPr>
          <w:rFonts w:asciiTheme="majorBidi" w:hAnsiTheme="majorBidi" w:cstheme="majorBidi"/>
          <w:sz w:val="24"/>
          <w:szCs w:val="24"/>
        </w:rPr>
        <w:t>It present in some compound like glutathione, heparin, bile acid</w:t>
      </w:r>
      <w:r w:rsidRPr="004B536A">
        <w:rPr>
          <w:rFonts w:asciiTheme="majorBidi" w:hAnsiTheme="majorBidi" w:cstheme="majorBidi"/>
          <w:color w:val="4D5156"/>
          <w:sz w:val="24"/>
          <w:szCs w:val="24"/>
          <w:shd w:val="clear" w:color="auto" w:fill="FFFFFF"/>
        </w:rPr>
        <w:t xml:space="preserve">. </w:t>
      </w:r>
    </w:p>
    <w:p w:rsidR="004B536A" w:rsidRPr="004B536A" w:rsidRDefault="004B536A" w:rsidP="004B536A">
      <w:pPr>
        <w:pStyle w:val="ListParagraph"/>
        <w:rPr>
          <w:rFonts w:asciiTheme="majorBidi" w:hAnsiTheme="majorBidi" w:cstheme="majorBidi"/>
          <w:sz w:val="24"/>
          <w:szCs w:val="24"/>
        </w:rPr>
      </w:pPr>
    </w:p>
    <w:p w:rsidR="004B536A" w:rsidRPr="004B536A" w:rsidRDefault="004B536A" w:rsidP="004B536A">
      <w:pPr>
        <w:pStyle w:val="ListParagraph"/>
        <w:ind w:hanging="720"/>
        <w:rPr>
          <w:rFonts w:asciiTheme="majorBidi" w:hAnsiTheme="majorBidi" w:cstheme="majorBidi"/>
          <w:b/>
          <w:bCs/>
          <w:color w:val="0070C0"/>
          <w:sz w:val="24"/>
          <w:szCs w:val="24"/>
        </w:rPr>
      </w:pPr>
      <w:r w:rsidRPr="004B536A">
        <w:rPr>
          <w:rFonts w:asciiTheme="majorBidi" w:hAnsiTheme="majorBidi" w:cstheme="majorBidi"/>
          <w:b/>
          <w:bCs/>
          <w:color w:val="0070C0"/>
          <w:sz w:val="24"/>
          <w:szCs w:val="24"/>
        </w:rPr>
        <w:t xml:space="preserve">Deficiency </w:t>
      </w:r>
    </w:p>
    <w:p w:rsidR="004B536A" w:rsidRPr="004B536A" w:rsidRDefault="004B536A" w:rsidP="004B536A">
      <w:pPr>
        <w:pStyle w:val="ListParagraph"/>
        <w:ind w:hanging="720"/>
        <w:rPr>
          <w:rFonts w:asciiTheme="majorBidi" w:hAnsiTheme="majorBidi" w:cstheme="majorBidi"/>
          <w:sz w:val="24"/>
          <w:szCs w:val="24"/>
        </w:rPr>
      </w:pPr>
      <w:r w:rsidRPr="004B536A">
        <w:rPr>
          <w:rFonts w:asciiTheme="majorBidi" w:hAnsiTheme="majorBidi" w:cstheme="majorBidi"/>
          <w:sz w:val="24"/>
          <w:szCs w:val="24"/>
        </w:rPr>
        <w:t xml:space="preserve">It is not common </w:t>
      </w:r>
    </w:p>
    <w:p w:rsidR="004B536A" w:rsidRPr="004B536A" w:rsidRDefault="004B536A" w:rsidP="004B536A">
      <w:pPr>
        <w:pStyle w:val="ListParagraph"/>
        <w:rPr>
          <w:rFonts w:asciiTheme="majorBidi" w:hAnsiTheme="majorBidi" w:cstheme="majorBidi"/>
          <w:sz w:val="24"/>
          <w:szCs w:val="24"/>
        </w:rPr>
      </w:pPr>
    </w:p>
    <w:p w:rsidR="004B536A" w:rsidRPr="004B536A" w:rsidRDefault="004B536A" w:rsidP="004B536A">
      <w:pPr>
        <w:pStyle w:val="ListParagraph"/>
        <w:rPr>
          <w:rFonts w:asciiTheme="majorBidi" w:hAnsiTheme="majorBidi" w:cstheme="majorBidi"/>
          <w:b/>
          <w:bCs/>
          <w:color w:val="0070C0"/>
          <w:sz w:val="24"/>
          <w:szCs w:val="24"/>
        </w:rPr>
      </w:pPr>
      <w:r w:rsidRPr="004B536A">
        <w:rPr>
          <w:rFonts w:asciiTheme="majorBidi" w:hAnsiTheme="majorBidi" w:cstheme="majorBidi"/>
          <w:b/>
          <w:bCs/>
          <w:color w:val="0070C0"/>
          <w:sz w:val="24"/>
          <w:szCs w:val="24"/>
        </w:rPr>
        <w:t>Uses</w:t>
      </w:r>
    </w:p>
    <w:p w:rsidR="004B536A" w:rsidRPr="004B536A" w:rsidRDefault="004B536A" w:rsidP="004B536A">
      <w:pPr>
        <w:pStyle w:val="ListParagraph"/>
        <w:numPr>
          <w:ilvl w:val="0"/>
          <w:numId w:val="13"/>
        </w:numPr>
        <w:rPr>
          <w:rFonts w:asciiTheme="majorBidi" w:hAnsiTheme="majorBidi" w:cstheme="majorBidi"/>
          <w:sz w:val="24"/>
          <w:szCs w:val="24"/>
        </w:rPr>
      </w:pPr>
      <w:r w:rsidRPr="004B536A">
        <w:rPr>
          <w:rFonts w:asciiTheme="majorBidi" w:hAnsiTheme="majorBidi" w:cstheme="majorBidi"/>
          <w:sz w:val="24"/>
          <w:szCs w:val="24"/>
        </w:rPr>
        <w:t>Topical cream or lotion for seborrheic dermatits and scabies</w:t>
      </w:r>
    </w:p>
    <w:p w:rsidR="004B536A" w:rsidRPr="004B536A" w:rsidRDefault="004B536A" w:rsidP="004B536A">
      <w:pPr>
        <w:pStyle w:val="ListParagraph"/>
        <w:numPr>
          <w:ilvl w:val="0"/>
          <w:numId w:val="13"/>
        </w:numPr>
        <w:rPr>
          <w:rFonts w:asciiTheme="majorBidi" w:hAnsiTheme="majorBidi" w:cstheme="majorBidi"/>
          <w:sz w:val="24"/>
          <w:szCs w:val="24"/>
        </w:rPr>
      </w:pPr>
      <w:r w:rsidRPr="004B536A">
        <w:rPr>
          <w:rFonts w:asciiTheme="majorBidi" w:hAnsiTheme="majorBidi" w:cstheme="majorBidi"/>
          <w:color w:val="202124"/>
          <w:sz w:val="24"/>
          <w:szCs w:val="24"/>
          <w:shd w:val="clear" w:color="auto" w:fill="FFFFFF"/>
        </w:rPr>
        <w:t>Sulfur cream, lotion, ointment, and bar soap are used to treat acne.</w:t>
      </w:r>
    </w:p>
    <w:p w:rsidR="00505BE8" w:rsidRPr="004B536A" w:rsidRDefault="004B536A" w:rsidP="004B536A">
      <w:pPr>
        <w:pStyle w:val="ListParagraph"/>
        <w:numPr>
          <w:ilvl w:val="0"/>
          <w:numId w:val="13"/>
        </w:numPr>
        <w:rPr>
          <w:rFonts w:asciiTheme="majorBidi" w:hAnsiTheme="majorBidi" w:cstheme="majorBidi"/>
          <w:sz w:val="24"/>
          <w:szCs w:val="24"/>
        </w:rPr>
      </w:pPr>
      <w:r w:rsidRPr="004B536A">
        <w:rPr>
          <w:rStyle w:val="hgkelc"/>
          <w:rFonts w:asciiTheme="majorBidi" w:hAnsiTheme="majorBidi" w:cstheme="majorBidi"/>
          <w:color w:val="040C28"/>
          <w:sz w:val="24"/>
          <w:szCs w:val="24"/>
          <w:shd w:val="clear" w:color="auto" w:fill="FFFFFF"/>
        </w:rPr>
        <w:t>Oral as an anti-inflammatory to protect cartilage</w:t>
      </w:r>
    </w:p>
    <w:sectPr w:rsidR="00505BE8" w:rsidRPr="004B536A" w:rsidSect="00E93327">
      <w:headerReference w:type="default" r:id="rId7"/>
      <w:pgSz w:w="12240" w:h="15840"/>
      <w:pgMar w:top="1440" w:right="1800" w:bottom="189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CAA" w:rsidRDefault="00593CAA" w:rsidP="0078052A">
      <w:pPr>
        <w:spacing w:after="0" w:line="240" w:lineRule="auto"/>
      </w:pPr>
      <w:r>
        <w:separator/>
      </w:r>
    </w:p>
  </w:endnote>
  <w:endnote w:type="continuationSeparator" w:id="1">
    <w:p w:rsidR="00593CAA" w:rsidRDefault="00593CAA" w:rsidP="007805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CAA" w:rsidRDefault="00593CAA" w:rsidP="0078052A">
      <w:pPr>
        <w:spacing w:after="0" w:line="240" w:lineRule="auto"/>
      </w:pPr>
      <w:r>
        <w:separator/>
      </w:r>
    </w:p>
  </w:footnote>
  <w:footnote w:type="continuationSeparator" w:id="1">
    <w:p w:rsidR="00593CAA" w:rsidRDefault="00593CAA" w:rsidP="007805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01" w:rsidRDefault="00175E01" w:rsidP="00175E01">
    <w:pPr>
      <w:pStyle w:val="Header"/>
      <w:rPr>
        <w:sz w:val="36"/>
        <w:szCs w:val="36"/>
      </w:rPr>
    </w:pPr>
    <w:r w:rsidRPr="00F6747E">
      <w:rPr>
        <w:sz w:val="36"/>
        <w:szCs w:val="36"/>
      </w:rPr>
      <w:t>Inorganic pharmaceutical chemistry</w:t>
    </w:r>
    <w:r>
      <w:rPr>
        <w:sz w:val="36"/>
        <w:szCs w:val="36"/>
      </w:rPr>
      <w:t xml:space="preserve">                      </w:t>
    </w:r>
    <w:r>
      <w:rPr>
        <w:rFonts w:hint="cs"/>
        <w:sz w:val="36"/>
        <w:szCs w:val="36"/>
        <w:rtl/>
      </w:rPr>
      <w:t xml:space="preserve">  </w:t>
    </w:r>
    <w:r>
      <w:rPr>
        <w:sz w:val="36"/>
        <w:szCs w:val="36"/>
      </w:rPr>
      <w:t xml:space="preserve">  Lec 3</w:t>
    </w:r>
  </w:p>
  <w:p w:rsidR="00175E01" w:rsidRPr="00F6747E" w:rsidRDefault="00175E01" w:rsidP="00175E01">
    <w:pPr>
      <w:pStyle w:val="Header"/>
      <w:rPr>
        <w:rFonts w:hint="cs"/>
        <w:sz w:val="36"/>
        <w:szCs w:val="36"/>
        <w:rtl/>
        <w:lang w:bidi="ar-IQ"/>
      </w:rPr>
    </w:pPr>
    <w:r>
      <w:rPr>
        <w:sz w:val="36"/>
        <w:szCs w:val="36"/>
      </w:rPr>
      <w:t xml:space="preserve">    3</w:t>
    </w:r>
    <w:r w:rsidRPr="00F6747E">
      <w:rPr>
        <w:sz w:val="36"/>
        <w:szCs w:val="36"/>
        <w:vertAlign w:val="superscript"/>
      </w:rPr>
      <w:t>rd</w:t>
    </w:r>
    <w:r>
      <w:rPr>
        <w:sz w:val="36"/>
        <w:szCs w:val="36"/>
      </w:rPr>
      <w:t xml:space="preserve"> stage                                                                  </w:t>
    </w:r>
    <w:r>
      <w:rPr>
        <w:rFonts w:hint="cs"/>
        <w:sz w:val="36"/>
        <w:szCs w:val="36"/>
        <w:rtl/>
        <w:lang w:bidi="ar-IQ"/>
      </w:rPr>
      <w:t>م. رؤى سلمان</w:t>
    </w:r>
  </w:p>
  <w:p w:rsidR="00175E01" w:rsidRDefault="00175E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12961"/>
    <w:multiLevelType w:val="hybridMultilevel"/>
    <w:tmpl w:val="89BEC5C8"/>
    <w:lvl w:ilvl="0" w:tplc="2924A79E">
      <w:numFmt w:val="bullet"/>
      <w:lvlText w:val="-"/>
      <w:lvlJc w:val="left"/>
      <w:pPr>
        <w:ind w:left="720" w:hanging="360"/>
      </w:pPr>
      <w:rPr>
        <w:rFonts w:ascii="Times New Roman" w:eastAsiaTheme="minorHAnsi" w:hAnsi="Times New Roman" w:cs="Times New Roman" w:hint="default"/>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687A1B"/>
    <w:multiLevelType w:val="hybridMultilevel"/>
    <w:tmpl w:val="5FE64E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773405"/>
    <w:multiLevelType w:val="hybridMultilevel"/>
    <w:tmpl w:val="FF60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FE5697"/>
    <w:multiLevelType w:val="multilevel"/>
    <w:tmpl w:val="6E66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C2D6FCE"/>
    <w:multiLevelType w:val="hybridMultilevel"/>
    <w:tmpl w:val="F3E4067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30893BBB"/>
    <w:multiLevelType w:val="hybridMultilevel"/>
    <w:tmpl w:val="989C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DB07FE"/>
    <w:multiLevelType w:val="hybridMultilevel"/>
    <w:tmpl w:val="560C8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91147A"/>
    <w:multiLevelType w:val="hybridMultilevel"/>
    <w:tmpl w:val="805CBBB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5AB21AD0"/>
    <w:multiLevelType w:val="hybridMultilevel"/>
    <w:tmpl w:val="BB76500A"/>
    <w:lvl w:ilvl="0" w:tplc="7EE215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7F0090"/>
    <w:multiLevelType w:val="hybridMultilevel"/>
    <w:tmpl w:val="AFAAB98E"/>
    <w:lvl w:ilvl="0" w:tplc="C4EC122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F449C4"/>
    <w:multiLevelType w:val="hybridMultilevel"/>
    <w:tmpl w:val="2B48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0263A9"/>
    <w:multiLevelType w:val="hybridMultilevel"/>
    <w:tmpl w:val="0B44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F33E87"/>
    <w:multiLevelType w:val="hybridMultilevel"/>
    <w:tmpl w:val="9E52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1"/>
  </w:num>
  <w:num w:numId="5">
    <w:abstractNumId w:val="11"/>
  </w:num>
  <w:num w:numId="6">
    <w:abstractNumId w:val="12"/>
  </w:num>
  <w:num w:numId="7">
    <w:abstractNumId w:val="5"/>
  </w:num>
  <w:num w:numId="8">
    <w:abstractNumId w:val="3"/>
  </w:num>
  <w:num w:numId="9">
    <w:abstractNumId w:val="4"/>
  </w:num>
  <w:num w:numId="10">
    <w:abstractNumId w:val="10"/>
  </w:num>
  <w:num w:numId="11">
    <w:abstractNumId w:val="9"/>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1A00"/>
    <w:rsid w:val="00031986"/>
    <w:rsid w:val="000B3AEF"/>
    <w:rsid w:val="00131335"/>
    <w:rsid w:val="00175E01"/>
    <w:rsid w:val="00200597"/>
    <w:rsid w:val="00213DB7"/>
    <w:rsid w:val="002574A8"/>
    <w:rsid w:val="002C1A20"/>
    <w:rsid w:val="002D1575"/>
    <w:rsid w:val="003607C5"/>
    <w:rsid w:val="003655B4"/>
    <w:rsid w:val="00493555"/>
    <w:rsid w:val="004B536A"/>
    <w:rsid w:val="004C4BE5"/>
    <w:rsid w:val="004E28DB"/>
    <w:rsid w:val="00505BE8"/>
    <w:rsid w:val="00523F37"/>
    <w:rsid w:val="00524C16"/>
    <w:rsid w:val="00534334"/>
    <w:rsid w:val="00540F67"/>
    <w:rsid w:val="0055182F"/>
    <w:rsid w:val="00552AD2"/>
    <w:rsid w:val="00580C97"/>
    <w:rsid w:val="00593CAA"/>
    <w:rsid w:val="005A4272"/>
    <w:rsid w:val="005F7ABD"/>
    <w:rsid w:val="00647412"/>
    <w:rsid w:val="00697925"/>
    <w:rsid w:val="00724EC1"/>
    <w:rsid w:val="00737FCF"/>
    <w:rsid w:val="00762759"/>
    <w:rsid w:val="0078052A"/>
    <w:rsid w:val="00802E0E"/>
    <w:rsid w:val="008152E1"/>
    <w:rsid w:val="00827FF8"/>
    <w:rsid w:val="00865F3D"/>
    <w:rsid w:val="00866E01"/>
    <w:rsid w:val="00893226"/>
    <w:rsid w:val="008C1220"/>
    <w:rsid w:val="008C39E6"/>
    <w:rsid w:val="008C72A2"/>
    <w:rsid w:val="008F0D66"/>
    <w:rsid w:val="0094143F"/>
    <w:rsid w:val="009D638B"/>
    <w:rsid w:val="00A303F4"/>
    <w:rsid w:val="00A61F58"/>
    <w:rsid w:val="00AB5964"/>
    <w:rsid w:val="00AF77B8"/>
    <w:rsid w:val="00B179A6"/>
    <w:rsid w:val="00B216E7"/>
    <w:rsid w:val="00C21C85"/>
    <w:rsid w:val="00C43749"/>
    <w:rsid w:val="00C5230A"/>
    <w:rsid w:val="00C866D8"/>
    <w:rsid w:val="00C87CB1"/>
    <w:rsid w:val="00C946E5"/>
    <w:rsid w:val="00CC3AE6"/>
    <w:rsid w:val="00CE1A00"/>
    <w:rsid w:val="00D03C12"/>
    <w:rsid w:val="00D05F3E"/>
    <w:rsid w:val="00D35ABE"/>
    <w:rsid w:val="00D468D6"/>
    <w:rsid w:val="00D53000"/>
    <w:rsid w:val="00D8531B"/>
    <w:rsid w:val="00DC0DF9"/>
    <w:rsid w:val="00DE3281"/>
    <w:rsid w:val="00E00956"/>
    <w:rsid w:val="00E01DEA"/>
    <w:rsid w:val="00E23ED4"/>
    <w:rsid w:val="00E76AC5"/>
    <w:rsid w:val="00E93327"/>
    <w:rsid w:val="00EA6149"/>
    <w:rsid w:val="00EE4DAF"/>
    <w:rsid w:val="00EF0771"/>
    <w:rsid w:val="00F44B31"/>
    <w:rsid w:val="00F65166"/>
    <w:rsid w:val="00FA373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6E7"/>
  </w:style>
  <w:style w:type="paragraph" w:styleId="Heading2">
    <w:name w:val="heading 2"/>
    <w:basedOn w:val="Normal"/>
    <w:link w:val="Heading2Char"/>
    <w:uiPriority w:val="9"/>
    <w:qFormat/>
    <w:rsid w:val="00D853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53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3F37"/>
    <w:rPr>
      <w:color w:val="0000FF"/>
      <w:u w:val="single"/>
    </w:rPr>
  </w:style>
  <w:style w:type="paragraph" w:styleId="ListParagraph">
    <w:name w:val="List Paragraph"/>
    <w:basedOn w:val="Normal"/>
    <w:uiPriority w:val="34"/>
    <w:qFormat/>
    <w:rsid w:val="00EF0771"/>
    <w:pPr>
      <w:ind w:left="720"/>
      <w:contextualSpacing/>
    </w:pPr>
  </w:style>
  <w:style w:type="character" w:customStyle="1" w:styleId="Heading2Char">
    <w:name w:val="Heading 2 Char"/>
    <w:basedOn w:val="DefaultParagraphFont"/>
    <w:link w:val="Heading2"/>
    <w:uiPriority w:val="9"/>
    <w:rsid w:val="00D8531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531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853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
    <w:name w:val="sro"/>
    <w:basedOn w:val="DefaultParagraphFont"/>
    <w:rsid w:val="00D8531B"/>
  </w:style>
  <w:style w:type="character" w:styleId="Strong">
    <w:name w:val="Strong"/>
    <w:basedOn w:val="DefaultParagraphFont"/>
    <w:uiPriority w:val="22"/>
    <w:qFormat/>
    <w:rsid w:val="00505BE8"/>
    <w:rPr>
      <w:b/>
      <w:bCs/>
    </w:rPr>
  </w:style>
  <w:style w:type="paragraph" w:styleId="Header">
    <w:name w:val="header"/>
    <w:basedOn w:val="Normal"/>
    <w:link w:val="HeaderChar"/>
    <w:uiPriority w:val="99"/>
    <w:semiHidden/>
    <w:unhideWhenUsed/>
    <w:rsid w:val="0078052A"/>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78052A"/>
  </w:style>
  <w:style w:type="paragraph" w:styleId="Footer">
    <w:name w:val="footer"/>
    <w:basedOn w:val="Normal"/>
    <w:link w:val="FooterChar"/>
    <w:uiPriority w:val="99"/>
    <w:semiHidden/>
    <w:unhideWhenUsed/>
    <w:rsid w:val="0078052A"/>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78052A"/>
  </w:style>
  <w:style w:type="character" w:customStyle="1" w:styleId="disabledrug">
    <w:name w:val="disabledrug"/>
    <w:basedOn w:val="DefaultParagraphFont"/>
    <w:rsid w:val="00175E01"/>
  </w:style>
  <w:style w:type="character" w:customStyle="1" w:styleId="hgkelc">
    <w:name w:val="hgkelc"/>
    <w:basedOn w:val="DefaultParagraphFont"/>
    <w:rsid w:val="004B536A"/>
  </w:style>
  <w:style w:type="paragraph" w:styleId="BalloonText">
    <w:name w:val="Balloon Text"/>
    <w:basedOn w:val="Normal"/>
    <w:link w:val="BalloonTextChar"/>
    <w:uiPriority w:val="99"/>
    <w:semiHidden/>
    <w:unhideWhenUsed/>
    <w:rsid w:val="004B5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3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410831">
      <w:bodyDiv w:val="1"/>
      <w:marLeft w:val="0"/>
      <w:marRight w:val="0"/>
      <w:marTop w:val="0"/>
      <w:marBottom w:val="0"/>
      <w:divBdr>
        <w:top w:val="none" w:sz="0" w:space="0" w:color="auto"/>
        <w:left w:val="none" w:sz="0" w:space="0" w:color="auto"/>
        <w:bottom w:val="none" w:sz="0" w:space="0" w:color="auto"/>
        <w:right w:val="none" w:sz="0" w:space="0" w:color="auto"/>
      </w:divBdr>
    </w:div>
    <w:div w:id="205216815">
      <w:bodyDiv w:val="1"/>
      <w:marLeft w:val="0"/>
      <w:marRight w:val="0"/>
      <w:marTop w:val="0"/>
      <w:marBottom w:val="0"/>
      <w:divBdr>
        <w:top w:val="none" w:sz="0" w:space="0" w:color="auto"/>
        <w:left w:val="none" w:sz="0" w:space="0" w:color="auto"/>
        <w:bottom w:val="none" w:sz="0" w:space="0" w:color="auto"/>
        <w:right w:val="none" w:sz="0" w:space="0" w:color="auto"/>
      </w:divBdr>
    </w:div>
    <w:div w:id="1211109335">
      <w:bodyDiv w:val="1"/>
      <w:marLeft w:val="0"/>
      <w:marRight w:val="0"/>
      <w:marTop w:val="0"/>
      <w:marBottom w:val="0"/>
      <w:divBdr>
        <w:top w:val="none" w:sz="0" w:space="0" w:color="auto"/>
        <w:left w:val="none" w:sz="0" w:space="0" w:color="auto"/>
        <w:bottom w:val="none" w:sz="0" w:space="0" w:color="auto"/>
        <w:right w:val="none" w:sz="0" w:space="0" w:color="auto"/>
      </w:divBdr>
      <w:divsChild>
        <w:div w:id="1315377481">
          <w:marLeft w:val="0"/>
          <w:marRight w:val="0"/>
          <w:marTop w:val="0"/>
          <w:marBottom w:val="0"/>
          <w:divBdr>
            <w:top w:val="none" w:sz="0" w:space="0" w:color="auto"/>
            <w:left w:val="none" w:sz="0" w:space="0" w:color="auto"/>
            <w:bottom w:val="none" w:sz="0" w:space="0" w:color="auto"/>
            <w:right w:val="none" w:sz="0" w:space="0" w:color="auto"/>
          </w:divBdr>
        </w:div>
        <w:div w:id="1200320231">
          <w:marLeft w:val="0"/>
          <w:marRight w:val="0"/>
          <w:marTop w:val="0"/>
          <w:marBottom w:val="0"/>
          <w:divBdr>
            <w:top w:val="none" w:sz="0" w:space="0" w:color="auto"/>
            <w:left w:val="none" w:sz="0" w:space="0" w:color="auto"/>
            <w:bottom w:val="none" w:sz="0" w:space="0" w:color="auto"/>
            <w:right w:val="none" w:sz="0" w:space="0" w:color="auto"/>
          </w:divBdr>
          <w:divsChild>
            <w:div w:id="1631206239">
              <w:marLeft w:val="0"/>
              <w:marRight w:val="0"/>
              <w:marTop w:val="0"/>
              <w:marBottom w:val="0"/>
              <w:divBdr>
                <w:top w:val="none" w:sz="0" w:space="0" w:color="auto"/>
                <w:left w:val="none" w:sz="0" w:space="0" w:color="auto"/>
                <w:bottom w:val="none" w:sz="0" w:space="0" w:color="auto"/>
                <w:right w:val="none" w:sz="0" w:space="0" w:color="auto"/>
              </w:divBdr>
              <w:divsChild>
                <w:div w:id="96562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58762">
      <w:bodyDiv w:val="1"/>
      <w:marLeft w:val="0"/>
      <w:marRight w:val="0"/>
      <w:marTop w:val="0"/>
      <w:marBottom w:val="0"/>
      <w:divBdr>
        <w:top w:val="none" w:sz="0" w:space="0" w:color="auto"/>
        <w:left w:val="none" w:sz="0" w:space="0" w:color="auto"/>
        <w:bottom w:val="none" w:sz="0" w:space="0" w:color="auto"/>
        <w:right w:val="none" w:sz="0" w:space="0" w:color="auto"/>
      </w:divBdr>
    </w:div>
    <w:div w:id="1439570094">
      <w:bodyDiv w:val="1"/>
      <w:marLeft w:val="0"/>
      <w:marRight w:val="0"/>
      <w:marTop w:val="0"/>
      <w:marBottom w:val="0"/>
      <w:divBdr>
        <w:top w:val="none" w:sz="0" w:space="0" w:color="auto"/>
        <w:left w:val="none" w:sz="0" w:space="0" w:color="auto"/>
        <w:bottom w:val="none" w:sz="0" w:space="0" w:color="auto"/>
        <w:right w:val="none" w:sz="0" w:space="0" w:color="auto"/>
      </w:divBdr>
    </w:div>
    <w:div w:id="175893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2023-10-26T20:04:00Z</dcterms:created>
  <dcterms:modified xsi:type="dcterms:W3CDTF">2023-10-26T20:04:00Z</dcterms:modified>
</cp:coreProperties>
</file>